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00D2D" w14:textId="75A18B34" w:rsidR="00BB6752" w:rsidRPr="00674F23" w:rsidRDefault="00BB6752" w:rsidP="00BB6752">
      <w:pPr>
        <w:spacing w:before="3360"/>
        <w:rPr>
          <w:rFonts w:ascii="Helvetica Neue" w:eastAsia="Times New Roman" w:hAnsi="Helvetica Neue" w:cs="Times New Roman"/>
          <w:color w:val="612158"/>
          <w:sz w:val="88"/>
          <w:szCs w:val="88"/>
          <w:lang w:val="de-DE" w:eastAsia="de-DE"/>
          <w14:ligatures w14:val="none"/>
        </w:rPr>
      </w:pPr>
      <w:commentRangeStart w:id="0"/>
      <w:r w:rsidRPr="0079153A">
        <w:rPr>
          <w:rFonts w:ascii="Helvetica Neue" w:eastAsia="Helvetica Neue" w:hAnsi="Helvetica Neue" w:cs="Helvetica Neue"/>
          <w:color w:val="A11035"/>
          <w:kern w:val="24"/>
          <w:sz w:val="88"/>
          <w:szCs w:val="88"/>
          <w:lang w:val="de-DE" w:eastAsia="de-DE"/>
          <w14:ligatures w14:val="none"/>
        </w:rPr>
        <w:t>Nutzungsbedingungen</w:t>
      </w:r>
      <w:commentRangeEnd w:id="0"/>
      <w:r w:rsidR="001A1515">
        <w:rPr>
          <w:rStyle w:val="Kommentarzeichen"/>
        </w:rPr>
        <w:commentReference w:id="0"/>
      </w:r>
    </w:p>
    <w:p w14:paraId="74E67ED1" w14:textId="4EA09892" w:rsidR="00BB6752" w:rsidRPr="00BB6752" w:rsidRDefault="00BB6752" w:rsidP="00BB6752">
      <w:pPr>
        <w:rPr>
          <w:rFonts w:ascii="Helvetica Neue" w:eastAsia="Times New Roman" w:hAnsi="Helvetica Neue" w:cs="Times New Roman"/>
          <w:color w:val="000000" w:themeColor="text1"/>
          <w:lang w:val="de-DE" w:eastAsia="de-DE"/>
          <w14:ligatures w14:val="none"/>
        </w:rPr>
      </w:pPr>
      <w:r w:rsidRPr="00BB6752">
        <w:rPr>
          <w:rFonts w:ascii="Helvetica Neue" w:eastAsia="Helvetica Neue Light" w:hAnsi="Helvetica Neue" w:cs="Helvetica Neue"/>
          <w:color w:val="000000" w:themeColor="text1"/>
          <w:kern w:val="24"/>
          <w:sz w:val="36"/>
          <w:szCs w:val="36"/>
          <w:lang w:val="de-DE" w:eastAsia="de-DE"/>
          <w14:ligatures w14:val="none"/>
        </w:rPr>
        <w:t>für den Dienst „</w:t>
      </w:r>
      <w:commentRangeStart w:id="1"/>
      <w:r w:rsidR="001A1515">
        <w:rPr>
          <w:rFonts w:ascii="Helvetica Neue" w:eastAsia="Helvetica Neue Light" w:hAnsi="Helvetica Neue" w:cs="Helvetica Neue"/>
          <w:color w:val="000000" w:themeColor="text1"/>
          <w:kern w:val="24"/>
          <w:sz w:val="36"/>
          <w:szCs w:val="36"/>
          <w:lang w:val="de-DE" w:eastAsia="de-DE"/>
          <w14:ligatures w14:val="none"/>
        </w:rPr>
        <w:t>GPT</w:t>
      </w:r>
      <w:commentRangeEnd w:id="1"/>
      <w:r w:rsidR="001A1515">
        <w:rPr>
          <w:rStyle w:val="Kommentarzeichen"/>
        </w:rPr>
        <w:commentReference w:id="1"/>
      </w:r>
      <w:r w:rsidRPr="00BB6752">
        <w:rPr>
          <w:rFonts w:ascii="Helvetica Neue" w:eastAsia="Helvetica Neue Light" w:hAnsi="Helvetica Neue" w:cs="Helvetica Neue"/>
          <w:color w:val="000000" w:themeColor="text1"/>
          <w:kern w:val="24"/>
          <w:sz w:val="36"/>
          <w:szCs w:val="36"/>
          <w:lang w:val="de-DE" w:eastAsia="de-DE"/>
          <w14:ligatures w14:val="none"/>
        </w:rPr>
        <w:t>“</w:t>
      </w:r>
      <w:r w:rsidRPr="00BB6752">
        <w:rPr>
          <w:rFonts w:ascii="Helvetica Neue" w:eastAsia="Helvetica Neue Light" w:hAnsi="Helvetica Neue" w:cs="Helvetica Neue"/>
          <w:color w:val="000000" w:themeColor="text1"/>
          <w:kern w:val="24"/>
          <w:sz w:val="36"/>
          <w:szCs w:val="36"/>
          <w:lang w:val="de-DE" w:eastAsia="de-DE"/>
          <w14:ligatures w14:val="none"/>
        </w:rPr>
        <w:br/>
        <w:t>in der Version 1.0 von 2024-04-19</w:t>
      </w:r>
    </w:p>
    <w:p w14:paraId="499C015A" w14:textId="45698FD4" w:rsidR="00BB6752" w:rsidRPr="00BB6752" w:rsidRDefault="00BB6752" w:rsidP="00BB6752">
      <w:pPr>
        <w:rPr>
          <w:rFonts w:ascii="Helvetica Neue" w:hAnsi="Helvetica Neue"/>
          <w:lang w:val="de-DE"/>
        </w:rPr>
      </w:pPr>
    </w:p>
    <w:p w14:paraId="00ECA30E" w14:textId="5EFA3F10" w:rsidR="00BB6752" w:rsidRPr="00BB6752" w:rsidRDefault="00F42665" w:rsidP="00BB6752">
      <w:pPr>
        <w:rPr>
          <w:rFonts w:ascii="Helvetica Neue" w:eastAsia="Times New Roman" w:hAnsi="Helvetica Neue" w:cs="Segoe UI"/>
          <w:b/>
          <w:bCs/>
          <w:color w:val="00549F"/>
          <w:spacing w:val="5"/>
          <w:kern w:val="36"/>
          <w:sz w:val="48"/>
          <w:szCs w:val="48"/>
          <w:lang w:val="de-DE" w:eastAsia="de-DE"/>
          <w14:ligatures w14:val="none"/>
        </w:rPr>
      </w:pPr>
      <w:r w:rsidRPr="00F42665">
        <w:rPr>
          <w:rFonts w:ascii="Helvetica Neue" w:eastAsia="Helvetica Neue" w:hAnsi="Helvetica Neue" w:cs="Helvetica Neue"/>
          <w:noProof/>
          <w:color w:val="612158"/>
          <w:kern w:val="24"/>
          <w:sz w:val="88"/>
          <w:szCs w:val="88"/>
          <w:lang w:val="de-DE" w:eastAsia="de-DE"/>
          <w14:ligatures w14:val="none"/>
        </w:rPr>
        <w:drawing>
          <wp:anchor distT="0" distB="0" distL="114300" distR="114300" simplePos="0" relativeHeight="251658239" behindDoc="0" locked="0" layoutInCell="1" allowOverlap="1" wp14:anchorId="63C491A9" wp14:editId="1EA21FCC">
            <wp:simplePos x="0" y="0"/>
            <wp:positionH relativeFrom="column">
              <wp:posOffset>374935</wp:posOffset>
            </wp:positionH>
            <wp:positionV relativeFrom="paragraph">
              <wp:posOffset>3913505</wp:posOffset>
            </wp:positionV>
            <wp:extent cx="5731510" cy="1789430"/>
            <wp:effectExtent l="0" t="0" r="0" b="1270"/>
            <wp:wrapNone/>
            <wp:docPr id="11488771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77147" name=""/>
                    <pic:cNvPicPr/>
                  </pic:nvPicPr>
                  <pic:blipFill>
                    <a:blip r:embed="rId12"/>
                    <a:stretch>
                      <a:fillRect/>
                    </a:stretch>
                  </pic:blipFill>
                  <pic:spPr>
                    <a:xfrm>
                      <a:off x="0" y="0"/>
                      <a:ext cx="5731510" cy="1789430"/>
                    </a:xfrm>
                    <a:prstGeom prst="rect">
                      <a:avLst/>
                    </a:prstGeom>
                  </pic:spPr>
                </pic:pic>
              </a:graphicData>
            </a:graphic>
            <wp14:sizeRelH relativeFrom="page">
              <wp14:pctWidth>0</wp14:pctWidth>
            </wp14:sizeRelH>
            <wp14:sizeRelV relativeFrom="page">
              <wp14:pctHeight>0</wp14:pctHeight>
            </wp14:sizeRelV>
          </wp:anchor>
        </w:drawing>
      </w:r>
      <w:r w:rsidR="00BB6752" w:rsidRPr="00BB6752">
        <w:rPr>
          <w:rFonts w:ascii="Helvetica Neue" w:eastAsia="Helvetica Neue" w:hAnsi="Helvetica Neue" w:cs="Helvetica Neue"/>
          <w:b/>
          <w:bCs/>
          <w:noProof/>
          <w:color w:val="00549F"/>
          <w:kern w:val="24"/>
          <w:sz w:val="108"/>
          <w:szCs w:val="108"/>
          <w:lang w:eastAsia="de-DE"/>
        </w:rPr>
        <mc:AlternateContent>
          <mc:Choice Requires="wps">
            <w:drawing>
              <wp:anchor distT="0" distB="0" distL="114300" distR="114300" simplePos="0" relativeHeight="251661312" behindDoc="0" locked="0" layoutInCell="1" allowOverlap="1" wp14:anchorId="2BEDA87F" wp14:editId="1D02B150">
                <wp:simplePos x="0" y="0"/>
                <wp:positionH relativeFrom="column">
                  <wp:posOffset>1864360</wp:posOffset>
                </wp:positionH>
                <wp:positionV relativeFrom="page">
                  <wp:posOffset>8956964</wp:posOffset>
                </wp:positionV>
                <wp:extent cx="3042000" cy="579600"/>
                <wp:effectExtent l="0" t="0" r="0" b="0"/>
                <wp:wrapNone/>
                <wp:docPr id="29800889" name="Textfeld 3"/>
                <wp:cNvGraphicFramePr/>
                <a:graphic xmlns:a="http://schemas.openxmlformats.org/drawingml/2006/main">
                  <a:graphicData uri="http://schemas.microsoft.com/office/word/2010/wordprocessingShape">
                    <wps:wsp>
                      <wps:cNvSpPr txBox="1"/>
                      <wps:spPr>
                        <a:xfrm>
                          <a:off x="0" y="0"/>
                          <a:ext cx="3042000" cy="579600"/>
                        </a:xfrm>
                        <a:prstGeom prst="rect">
                          <a:avLst/>
                        </a:prstGeom>
                        <a:noFill/>
                        <a:ln w="6350">
                          <a:noFill/>
                        </a:ln>
                      </wps:spPr>
                      <wps:txbx>
                        <w:txbxContent>
                          <w:p w14:paraId="30D5BF90" w14:textId="77777777" w:rsidR="00BB6752" w:rsidRPr="009E7DBE" w:rsidRDefault="00BB6752" w:rsidP="00BB6752">
                            <w:pPr>
                              <w:rPr>
                                <w:rFonts w:ascii="Helvetica Neue Light" w:hAnsi="Helvetica Neue Light"/>
                                <w:color w:val="FFFFFF" w:themeColor="background1"/>
                                <w:sz w:val="32"/>
                                <w:szCs w:val="32"/>
                                <w:lang w:val="de-DE"/>
                              </w:rPr>
                            </w:pPr>
                            <w:r w:rsidRPr="009E7DBE">
                              <w:rPr>
                                <w:rFonts w:ascii="Helvetica Neue Light" w:hAnsi="Helvetica Neue Light"/>
                                <w:color w:val="FFFFFF" w:themeColor="background1"/>
                                <w:sz w:val="32"/>
                                <w:szCs w:val="32"/>
                                <w:lang w:val="de-DE"/>
                              </w:rPr>
                              <w:t>Generative KI</w:t>
                            </w:r>
                          </w:p>
                          <w:p w14:paraId="1322CD42" w14:textId="19CDA63C" w:rsidR="00BB6752" w:rsidRPr="009E7DBE" w:rsidRDefault="00BB6752" w:rsidP="00BB6752">
                            <w:pPr>
                              <w:rPr>
                                <w:rFonts w:ascii="Helvetica Neue Light" w:hAnsi="Helvetica Neue Light"/>
                                <w:color w:val="FFFFFF" w:themeColor="background1"/>
                                <w:sz w:val="32"/>
                                <w:szCs w:val="32"/>
                                <w:lang w:val="de-DE"/>
                              </w:rPr>
                            </w:pPr>
                            <w:r w:rsidRPr="009E7DBE">
                              <w:rPr>
                                <w:rFonts w:ascii="Helvetica Neue Light" w:hAnsi="Helvetica Neue Light"/>
                                <w:color w:val="FFFFFF" w:themeColor="background1"/>
                                <w:sz w:val="32"/>
                                <w:szCs w:val="32"/>
                                <w:lang w:val="de-DE"/>
                              </w:rPr>
                              <w:t xml:space="preserve">an </w:t>
                            </w:r>
                            <w:r w:rsidR="001A1515">
                              <w:rPr>
                                <w:rFonts w:ascii="Helvetica Neue Light" w:hAnsi="Helvetica Neue Light"/>
                                <w:color w:val="FFFFFF" w:themeColor="background1"/>
                                <w:sz w:val="32"/>
                                <w:szCs w:val="32"/>
                                <w:lang w:val="de-DE"/>
                              </w:rPr>
                              <w:t>Hochschulen in NRW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DA87F" id="_x0000_t202" coordsize="21600,21600" o:spt="202" path="m,l,21600r21600,l21600,xe">
                <v:stroke joinstyle="miter"/>
                <v:path gradientshapeok="t" o:connecttype="rect"/>
              </v:shapetype>
              <v:shape id="Textfeld 3" o:spid="_x0000_s1026" type="#_x0000_t202" style="position:absolute;margin-left:146.8pt;margin-top:705.25pt;width:239.55pt;height:4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" filled="f" stroked="f" strokeweight=".5pt">
                <v:textbox>
                  <w:txbxContent>
                    <w:p w14:paraId="30D5BF90" w14:textId="77777777" w:rsidR="00BB6752" w:rsidRPr="009E7DBE" w:rsidRDefault="00BB6752" w:rsidP="00BB6752">
                      <w:pPr>
                        <w:rPr>
                          <w:rFonts w:ascii="Helvetica Neue Light" w:hAnsi="Helvetica Neue Light"/>
                          <w:color w:val="FFFFFF" w:themeColor="background1"/>
                          <w:sz w:val="32"/>
                          <w:szCs w:val="32"/>
                          <w:lang w:val="de-DE"/>
                        </w:rPr>
                      </w:pPr>
                      <w:r w:rsidRPr="009E7DBE">
                        <w:rPr>
                          <w:rFonts w:ascii="Helvetica Neue Light" w:hAnsi="Helvetica Neue Light"/>
                          <w:color w:val="FFFFFF" w:themeColor="background1"/>
                          <w:sz w:val="32"/>
                          <w:szCs w:val="32"/>
                          <w:lang w:val="de-DE"/>
                        </w:rPr>
                        <w:t>Generative KI</w:t>
                      </w:r>
                    </w:p>
                    <w:p w14:paraId="1322CD42" w14:textId="19CDA63C" w:rsidR="00BB6752" w:rsidRPr="009E7DBE" w:rsidRDefault="00BB6752" w:rsidP="00BB6752">
                      <w:pPr>
                        <w:rPr>
                          <w:rFonts w:ascii="Helvetica Neue Light" w:hAnsi="Helvetica Neue Light"/>
                          <w:color w:val="FFFFFF" w:themeColor="background1"/>
                          <w:sz w:val="32"/>
                          <w:szCs w:val="32"/>
                          <w:lang w:val="de-DE"/>
                        </w:rPr>
                      </w:pPr>
                      <w:r w:rsidRPr="009E7DBE">
                        <w:rPr>
                          <w:rFonts w:ascii="Helvetica Neue Light" w:hAnsi="Helvetica Neue Light"/>
                          <w:color w:val="FFFFFF" w:themeColor="background1"/>
                          <w:sz w:val="32"/>
                          <w:szCs w:val="32"/>
                          <w:lang w:val="de-DE"/>
                        </w:rPr>
                        <w:t xml:space="preserve">an </w:t>
                      </w:r>
                      <w:r w:rsidR="001A1515">
                        <w:rPr>
                          <w:rFonts w:ascii="Helvetica Neue Light" w:hAnsi="Helvetica Neue Light"/>
                          <w:color w:val="FFFFFF" w:themeColor="background1"/>
                          <w:sz w:val="32"/>
                          <w:szCs w:val="32"/>
                          <w:lang w:val="de-DE"/>
                        </w:rPr>
                        <w:t>Hochschulen in NRW</w:t>
                      </w:r>
                    </w:p>
                  </w:txbxContent>
                </v:textbox>
                <w10:wrap anchory="page"/>
              </v:shape>
            </w:pict>
          </mc:Fallback>
        </mc:AlternateContent>
      </w:r>
      <w:r w:rsidR="00BB6752" w:rsidRPr="00BB6752">
        <w:rPr>
          <w:rFonts w:ascii="Helvetica Neue" w:eastAsia="Helvetica Neue Light" w:hAnsi="Helvetica Neue" w:cs="Helvetica Neue"/>
          <w:noProof/>
          <w:color w:val="00549F"/>
          <w:kern w:val="24"/>
          <w:sz w:val="36"/>
          <w:szCs w:val="36"/>
          <w:lang w:eastAsia="de-DE"/>
        </w:rPr>
        <mc:AlternateContent>
          <mc:Choice Requires="wps">
            <w:drawing>
              <wp:anchor distT="0" distB="0" distL="114300" distR="114300" simplePos="0" relativeHeight="251659264" behindDoc="1" locked="0" layoutInCell="1" allowOverlap="1" wp14:anchorId="7B6B45B3" wp14:editId="65733C94">
                <wp:simplePos x="0" y="0"/>
                <wp:positionH relativeFrom="column">
                  <wp:posOffset>-904875</wp:posOffset>
                </wp:positionH>
                <wp:positionV relativeFrom="page">
                  <wp:posOffset>4533265</wp:posOffset>
                </wp:positionV>
                <wp:extent cx="7524000" cy="6141600"/>
                <wp:effectExtent l="0" t="0" r="0" b="5715"/>
                <wp:wrapNone/>
                <wp:docPr id="1325285224" name="Rechteck 1"/>
                <wp:cNvGraphicFramePr/>
                <a:graphic xmlns:a="http://schemas.openxmlformats.org/drawingml/2006/main">
                  <a:graphicData uri="http://schemas.microsoft.com/office/word/2010/wordprocessingShape">
                    <wps:wsp>
                      <wps:cNvSpPr/>
                      <wps:spPr>
                        <a:xfrm>
                          <a:off x="0" y="0"/>
                          <a:ext cx="7524000" cy="6141600"/>
                        </a:xfrm>
                        <a:prstGeom prst="rect">
                          <a:avLst/>
                        </a:prstGeom>
                        <a:solidFill>
                          <a:srgbClr val="A110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4B1CA" id="Rechteck 1" o:spid="_x0000_s1026" style="position:absolute;margin-left:-71.25pt;margin-top:356.95pt;width:592.45pt;height:48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" fillcolor="#a11035" stroked="f" strokeweight="1pt">
                <w10:wrap anchory="page"/>
              </v:rect>
            </w:pict>
          </mc:Fallback>
        </mc:AlternateContent>
      </w:r>
      <w:r w:rsidR="00BB6752" w:rsidRPr="00BB6752">
        <w:rPr>
          <w:rFonts w:ascii="Helvetica Neue" w:hAnsi="Helvetica Neue"/>
          <w:lang w:val="de-DE"/>
        </w:rPr>
        <w:br w:type="page"/>
      </w:r>
    </w:p>
    <w:p w14:paraId="3F87EEF9" w14:textId="06F66177" w:rsidR="00313A85" w:rsidRPr="00BB6752" w:rsidRDefault="009E496E" w:rsidP="00BB6752">
      <w:pPr>
        <w:pStyle w:val="Titel"/>
        <w:pBdr>
          <w:bottom w:val="single" w:sz="6" w:space="4" w:color="EEEEEE"/>
        </w:pBdr>
        <w:spacing w:after="240"/>
        <w:contextualSpacing w:val="0"/>
        <w:outlineLvl w:val="0"/>
        <w:rPr>
          <w:rFonts w:ascii="Helvetica Neue" w:hAnsi="Helvetica Neue" w:cs="Segoe UI"/>
          <w:b/>
          <w:bCs/>
          <w:spacing w:val="5"/>
          <w:kern w:val="36"/>
          <w:sz w:val="48"/>
          <w:szCs w:val="48"/>
          <w14:ligatures w14:val="none"/>
        </w:rPr>
      </w:pPr>
      <w:r w:rsidRPr="00BB6752">
        <w:rPr>
          <w:rFonts w:ascii="Helvetica Neue" w:hAnsi="Helvetica Neue" w:cs="Segoe UI"/>
          <w:b/>
          <w:bCs/>
          <w:spacing w:val="5"/>
          <w:kern w:val="36"/>
          <w:sz w:val="48"/>
          <w:szCs w:val="48"/>
          <w14:ligatures w14:val="none"/>
        </w:rPr>
        <w:lastRenderedPageBreak/>
        <w:t xml:space="preserve">Nutzungsbedingungen </w:t>
      </w:r>
      <w:r w:rsidR="004D6C79" w:rsidRPr="00BB6752">
        <w:rPr>
          <w:rFonts w:ascii="Helvetica Neue" w:hAnsi="Helvetica Neue" w:cs="Segoe UI"/>
          <w:b/>
          <w:bCs/>
          <w:spacing w:val="5"/>
          <w:kern w:val="36"/>
          <w:sz w:val="48"/>
          <w:szCs w:val="48"/>
          <w14:ligatures w14:val="none"/>
        </w:rPr>
        <w:t>für den Dienst "</w:t>
      </w:r>
      <w:commentRangeStart w:id="2"/>
      <w:r w:rsidR="001A1515">
        <w:rPr>
          <w:rFonts w:ascii="Helvetica Neue" w:hAnsi="Helvetica Neue" w:cs="Segoe UI"/>
          <w:b/>
          <w:bCs/>
          <w:spacing w:val="5"/>
          <w:kern w:val="36"/>
          <w:sz w:val="48"/>
          <w:szCs w:val="48"/>
          <w14:ligatures w14:val="none"/>
        </w:rPr>
        <w:t>GPT</w:t>
      </w:r>
      <w:commentRangeEnd w:id="2"/>
      <w:r w:rsidR="001A1515">
        <w:rPr>
          <w:rStyle w:val="Kommentarzeichen"/>
          <w:rFonts w:asciiTheme="minorHAnsi" w:eastAsiaTheme="minorHAnsi" w:hAnsiTheme="minorHAnsi" w:cstheme="minorBidi"/>
          <w:color w:val="auto"/>
          <w:spacing w:val="0"/>
          <w:lang w:val="en-US" w:eastAsia="en-US"/>
        </w:rPr>
        <w:commentReference w:id="2"/>
      </w:r>
      <w:r w:rsidR="004D6C79" w:rsidRPr="00BB6752">
        <w:rPr>
          <w:rFonts w:ascii="Helvetica Neue" w:hAnsi="Helvetica Neue" w:cs="Segoe UI"/>
          <w:b/>
          <w:bCs/>
          <w:spacing w:val="5"/>
          <w:kern w:val="36"/>
          <w:sz w:val="48"/>
          <w:szCs w:val="48"/>
          <w14:ligatures w14:val="none"/>
        </w:rPr>
        <w:t>"</w:t>
      </w:r>
    </w:p>
    <w:p w14:paraId="5CE7A970" w14:textId="0E43840F" w:rsidR="00313A85" w:rsidRPr="00BB6752" w:rsidRDefault="004D6C79" w:rsidP="00C73877">
      <w:pPr>
        <w:pStyle w:val="Untertitel"/>
        <w:rPr>
          <w:rFonts w:ascii="Helvetica Neue" w:hAnsi="Helvetica Neue"/>
        </w:rPr>
      </w:pPr>
      <w:r w:rsidRPr="00BB6752">
        <w:rPr>
          <w:rFonts w:ascii="Helvetica Neue" w:hAnsi="Helvetica Neue"/>
        </w:rPr>
        <w:t xml:space="preserve">Fassung </w:t>
      </w:r>
      <w:r w:rsidR="007346FD">
        <w:rPr>
          <w:rFonts w:ascii="Helvetica Neue" w:hAnsi="Helvetica Neue"/>
        </w:rPr>
        <w:t xml:space="preserve">1.0 </w:t>
      </w:r>
      <w:r w:rsidRPr="00BB6752">
        <w:rPr>
          <w:rFonts w:ascii="Helvetica Neue" w:hAnsi="Helvetica Neue"/>
        </w:rPr>
        <w:t>vo</w:t>
      </w:r>
      <w:r w:rsidR="009F13A6" w:rsidRPr="00BB6752">
        <w:rPr>
          <w:rFonts w:ascii="Helvetica Neue" w:hAnsi="Helvetica Neue"/>
        </w:rPr>
        <w:t>n</w:t>
      </w:r>
      <w:r w:rsidRPr="00BB6752">
        <w:rPr>
          <w:rFonts w:ascii="Helvetica Neue" w:hAnsi="Helvetica Neue"/>
        </w:rPr>
        <w:t xml:space="preserve"> </w:t>
      </w:r>
      <w:r w:rsidR="00392E57" w:rsidRPr="00BB6752">
        <w:rPr>
          <w:rFonts w:ascii="Helvetica Neue" w:hAnsi="Helvetica Neue"/>
        </w:rPr>
        <w:t>2024</w:t>
      </w:r>
      <w:r w:rsidR="00FB74D5" w:rsidRPr="00BB6752">
        <w:rPr>
          <w:rFonts w:ascii="Helvetica Neue" w:hAnsi="Helvetica Neue"/>
        </w:rPr>
        <w:t>-</w:t>
      </w:r>
      <w:r w:rsidR="00392E57" w:rsidRPr="00BB6752">
        <w:rPr>
          <w:rFonts w:ascii="Helvetica Neue" w:hAnsi="Helvetica Neue"/>
        </w:rPr>
        <w:t>0</w:t>
      </w:r>
      <w:r w:rsidR="00FB4813" w:rsidRPr="00BB6752">
        <w:rPr>
          <w:rFonts w:ascii="Helvetica Neue" w:hAnsi="Helvetica Neue"/>
        </w:rPr>
        <w:t>4</w:t>
      </w:r>
      <w:r w:rsidR="00FB74D5" w:rsidRPr="00BB6752">
        <w:rPr>
          <w:rFonts w:ascii="Helvetica Neue" w:hAnsi="Helvetica Neue"/>
        </w:rPr>
        <w:t>-</w:t>
      </w:r>
      <w:r w:rsidR="00FB4813" w:rsidRPr="00BB6752">
        <w:rPr>
          <w:rFonts w:ascii="Helvetica Neue" w:hAnsi="Helvetica Neue"/>
        </w:rPr>
        <w:t>1</w:t>
      </w:r>
      <w:r w:rsidR="007D2401" w:rsidRPr="00BB6752">
        <w:rPr>
          <w:rFonts w:ascii="Helvetica Neue" w:hAnsi="Helvetica Neue"/>
        </w:rPr>
        <w:t>9</w:t>
      </w:r>
    </w:p>
    <w:p w14:paraId="3E5C0581" w14:textId="4CB50665" w:rsidR="00313A85" w:rsidRPr="00BB6752" w:rsidRDefault="00313A85">
      <w:pPr>
        <w:rPr>
          <w:rFonts w:ascii="Helvetica Neue" w:hAnsi="Helvetica Neue"/>
          <w:lang w:val="de-DE" w:eastAsia="de-DE"/>
        </w:rPr>
      </w:pPr>
    </w:p>
    <w:p w14:paraId="0D0EF74F" w14:textId="41CA65A0" w:rsidR="00A30A52" w:rsidRPr="00BB6752" w:rsidRDefault="00A30A52" w:rsidP="00A30A52">
      <w:pPr>
        <w:shd w:val="clear" w:color="auto" w:fill="FFFFFF"/>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Für die Nutzung des Dienstes gelten die folgenden Bedingungen:</w:t>
      </w:r>
    </w:p>
    <w:p w14:paraId="6B4BFB34" w14:textId="77777777" w:rsidR="00313A85" w:rsidRPr="00BB6752" w:rsidRDefault="00313A85">
      <w:pPr>
        <w:rPr>
          <w:rFonts w:ascii="Helvetica Neue" w:hAnsi="Helvetica Neue"/>
          <w:lang w:val="de-DE" w:eastAsia="de-DE"/>
        </w:rPr>
      </w:pPr>
    </w:p>
    <w:p w14:paraId="2CBB0F11" w14:textId="1222DFD7" w:rsidR="00DC4657" w:rsidRPr="00BB6752" w:rsidRDefault="00DC4657" w:rsidP="00BB6752">
      <w:pPr>
        <w:pStyle w:val="berschrift1"/>
        <w:shd w:val="clear" w:color="auto" w:fill="auto"/>
        <w:rPr>
          <w:rFonts w:ascii="Helvetica Neue" w:hAnsi="Helvetica Neue"/>
        </w:rPr>
      </w:pPr>
      <w:r w:rsidRPr="00BB6752">
        <w:rPr>
          <w:rFonts w:ascii="Helvetica Neue" w:hAnsi="Helvetica Neue"/>
        </w:rPr>
        <w:t>§ 1. Geltungsbereich</w:t>
      </w:r>
    </w:p>
    <w:p w14:paraId="01EAE166" w14:textId="68DD186E" w:rsidR="00DC4657" w:rsidRPr="00BB6752" w:rsidRDefault="00F94803" w:rsidP="00BB6752">
      <w:pPr>
        <w:jc w:val="both"/>
        <w:rPr>
          <w:rFonts w:ascii="Helvetica Neue" w:hAnsi="Helvetica Neue"/>
          <w:lang w:val="de-DE"/>
        </w:rPr>
      </w:pPr>
      <w:r w:rsidRPr="00BB6752">
        <w:rPr>
          <w:rFonts w:ascii="Helvetica Neue" w:eastAsia="Times New Roman" w:hAnsi="Helvetica Neue" w:cs="Times New Roman"/>
          <w:color w:val="212529"/>
          <w:lang w:val="de-DE" w:eastAsia="de-DE"/>
          <w14:ligatures w14:val="none"/>
        </w:rPr>
        <w:t>Der Zugriff auf den</w:t>
      </w:r>
      <w:r w:rsidR="00DC4657" w:rsidRPr="00BB6752">
        <w:rPr>
          <w:rFonts w:ascii="Helvetica Neue" w:eastAsia="Times New Roman" w:hAnsi="Helvetica Neue" w:cs="Times New Roman"/>
          <w:color w:val="212529"/>
          <w:lang w:val="de-DE" w:eastAsia="de-DE"/>
          <w14:ligatures w14:val="none"/>
        </w:rPr>
        <w:t xml:space="preserve"> Dienst „</w:t>
      </w:r>
      <w:commentRangeStart w:id="3"/>
      <w:r w:rsidR="001A1515">
        <w:rPr>
          <w:rFonts w:ascii="Helvetica Neue" w:eastAsia="Times New Roman" w:hAnsi="Helvetica Neue" w:cs="Times New Roman"/>
          <w:color w:val="212529"/>
          <w:lang w:val="de-DE" w:eastAsia="de-DE"/>
          <w14:ligatures w14:val="none"/>
        </w:rPr>
        <w:t>GPT</w:t>
      </w:r>
      <w:commentRangeEnd w:id="3"/>
      <w:r w:rsidR="001A1515">
        <w:rPr>
          <w:rStyle w:val="Kommentarzeichen"/>
        </w:rPr>
        <w:commentReference w:id="3"/>
      </w:r>
      <w:r w:rsidR="00DC4657" w:rsidRPr="00BB6752">
        <w:rPr>
          <w:rFonts w:ascii="Helvetica Neue" w:eastAsia="Times New Roman" w:hAnsi="Helvetica Neue" w:cs="Times New Roman"/>
          <w:color w:val="212529"/>
          <w:lang w:val="de-DE" w:eastAsia="de-DE"/>
          <w14:ligatures w14:val="none"/>
        </w:rPr>
        <w:t xml:space="preserve">“ ist an den qualifizierenden Status als Mitglied oder Angehörige bzw. Angehöriger der </w:t>
      </w:r>
      <w:r w:rsidR="001A1515">
        <w:rPr>
          <w:rFonts w:ascii="Helvetica Neue" w:eastAsia="Times New Roman" w:hAnsi="Helvetica Neue" w:cs="Times New Roman"/>
          <w:color w:val="212529"/>
          <w:lang w:val="de-DE" w:eastAsia="de-DE"/>
          <w14:ligatures w14:val="none"/>
        </w:rPr>
        <w:t>Hochschule</w:t>
      </w:r>
      <w:r w:rsidR="00DC4657" w:rsidRPr="00BB6752">
        <w:rPr>
          <w:rFonts w:ascii="Helvetica Neue" w:eastAsia="Times New Roman" w:hAnsi="Helvetica Neue" w:cs="Times New Roman"/>
          <w:color w:val="212529"/>
          <w:lang w:val="de-DE" w:eastAsia="de-DE"/>
          <w14:ligatures w14:val="none"/>
        </w:rPr>
        <w:t xml:space="preserve"> gebunden.</w:t>
      </w:r>
    </w:p>
    <w:p w14:paraId="38F55D32" w14:textId="47E46BB1" w:rsidR="00313A85" w:rsidRPr="00BB6752" w:rsidRDefault="004D6C79" w:rsidP="00BB6752">
      <w:pPr>
        <w:pStyle w:val="berschrift1"/>
        <w:shd w:val="clear" w:color="auto" w:fill="auto"/>
        <w:rPr>
          <w:rFonts w:ascii="Helvetica Neue" w:hAnsi="Helvetica Neue"/>
        </w:rPr>
      </w:pPr>
      <w:r w:rsidRPr="00BB6752">
        <w:rPr>
          <w:rFonts w:ascii="Helvetica Neue" w:hAnsi="Helvetica Neue"/>
        </w:rPr>
        <w:t xml:space="preserve">§ </w:t>
      </w:r>
      <w:r w:rsidR="00F94803" w:rsidRPr="00BB6752">
        <w:rPr>
          <w:rFonts w:ascii="Helvetica Neue" w:hAnsi="Helvetica Neue"/>
        </w:rPr>
        <w:t>2</w:t>
      </w:r>
      <w:r w:rsidRPr="00BB6752">
        <w:rPr>
          <w:rFonts w:ascii="Helvetica Neue" w:hAnsi="Helvetica Neue"/>
        </w:rPr>
        <w:t>.</w:t>
      </w:r>
      <w:r w:rsidRPr="00BB6752">
        <w:rPr>
          <w:rFonts w:ascii="Helvetica Neue" w:hAnsi="Helvetica Neue"/>
        </w:rPr>
        <w:tab/>
        <w:t>Leistungen</w:t>
      </w:r>
    </w:p>
    <w:p w14:paraId="38050C19" w14:textId="0A03D232" w:rsidR="00313A85" w:rsidRPr="00BB6752" w:rsidRDefault="004D6C79"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 xml:space="preserve">Der Dienst stellt Funktionen aus dem Bereich der generativen Künstlichen Intelligenz (KI) zur Verfügung. Nutzende können mithilfe des Dienstes Medien wie Texte oder Bilder erzeugen. Dazu veranlassen die Nutzenden Eingaben z.B. in Textform an den Dienst, die durch den Dienst auf Basis von </w:t>
      </w:r>
      <w:r w:rsidR="00827997">
        <w:rPr>
          <w:rFonts w:ascii="Helvetica Neue" w:eastAsia="Times New Roman" w:hAnsi="Helvetica Neue" w:cs="Times New Roman"/>
          <w:color w:val="212529"/>
          <w:lang w:val="de-DE" w:eastAsia="de-DE"/>
          <w14:ligatures w14:val="none"/>
        </w:rPr>
        <w:t>KI-Dienst</w:t>
      </w:r>
      <w:r w:rsidR="008D09B6" w:rsidRPr="00BB6752">
        <w:rPr>
          <w:rFonts w:ascii="Helvetica Neue" w:eastAsia="Times New Roman" w:hAnsi="Helvetica Neue" w:cs="Times New Roman"/>
          <w:color w:val="212529"/>
          <w:lang w:val="de-DE" w:eastAsia="de-DE"/>
          <w14:ligatures w14:val="none"/>
        </w:rPr>
        <w:t xml:space="preserve">en </w:t>
      </w:r>
      <w:r w:rsidRPr="00BB6752">
        <w:rPr>
          <w:rFonts w:ascii="Helvetica Neue" w:eastAsia="Times New Roman" w:hAnsi="Helvetica Neue" w:cs="Times New Roman"/>
          <w:color w:val="212529"/>
          <w:lang w:val="de-DE" w:eastAsia="de-DE"/>
          <w14:ligatures w14:val="none"/>
        </w:rPr>
        <w:t>verarbeitet werden und eine Ausgabe erzeugen. Auf den Dienst kann unter anderem durch einen Webbrowser zugegriffen werden. Der Dienst bietet dabei die Möglichkeit, Eingaben und Ausgaben des Dienstes mit anderen Nutze</w:t>
      </w:r>
      <w:r w:rsidR="002A7DAB" w:rsidRPr="00BB6752">
        <w:rPr>
          <w:rFonts w:ascii="Helvetica Neue" w:eastAsia="Times New Roman" w:hAnsi="Helvetica Neue" w:cs="Times New Roman"/>
          <w:color w:val="212529"/>
          <w:lang w:val="de-DE" w:eastAsia="de-DE"/>
          <w14:ligatures w14:val="none"/>
        </w:rPr>
        <w:t>nden</w:t>
      </w:r>
      <w:r w:rsidRPr="00BB6752">
        <w:rPr>
          <w:rFonts w:ascii="Helvetica Neue" w:eastAsia="Times New Roman" w:hAnsi="Helvetica Neue" w:cs="Times New Roman"/>
          <w:color w:val="212529"/>
          <w:lang w:val="de-DE" w:eastAsia="de-DE"/>
          <w14:ligatures w14:val="none"/>
        </w:rPr>
        <w:t xml:space="preserve"> zu teilen.</w:t>
      </w:r>
    </w:p>
    <w:p w14:paraId="46935409" w14:textId="21043FAB" w:rsidR="00313A85" w:rsidRPr="00BB6752" w:rsidRDefault="004D6C79" w:rsidP="00BB6752">
      <w:pPr>
        <w:pStyle w:val="berschrift1"/>
        <w:shd w:val="clear" w:color="auto" w:fill="auto"/>
        <w:rPr>
          <w:rFonts w:ascii="Helvetica Neue" w:hAnsi="Helvetica Neue"/>
        </w:rPr>
      </w:pPr>
      <w:r w:rsidRPr="00BB6752">
        <w:rPr>
          <w:rFonts w:ascii="Helvetica Neue" w:hAnsi="Helvetica Neue"/>
        </w:rPr>
        <w:t xml:space="preserve">§ </w:t>
      </w:r>
      <w:r w:rsidR="00F94803" w:rsidRPr="00BB6752">
        <w:rPr>
          <w:rFonts w:ascii="Helvetica Neue" w:hAnsi="Helvetica Neue"/>
        </w:rPr>
        <w:t>3</w:t>
      </w:r>
      <w:r w:rsidRPr="00BB6752">
        <w:rPr>
          <w:rFonts w:ascii="Helvetica Neue" w:hAnsi="Helvetica Neue"/>
        </w:rPr>
        <w:t>.</w:t>
      </w:r>
      <w:r w:rsidRPr="00BB6752">
        <w:rPr>
          <w:rFonts w:ascii="Helvetica Neue" w:hAnsi="Helvetica Neue"/>
        </w:rPr>
        <w:tab/>
        <w:t>Nutzungszweck</w:t>
      </w:r>
    </w:p>
    <w:p w14:paraId="1D0BA654" w14:textId="267CAB1E" w:rsidR="00313A85" w:rsidRPr="00BB6752" w:rsidRDefault="004D6C79" w:rsidP="00BB6752">
      <w:pPr>
        <w:spacing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Die Nutzung des Dienstes hat ausschließlich zu Zwecken von Studium, Lehre, Forschung</w:t>
      </w:r>
      <w:r w:rsidR="0060429E"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 xml:space="preserve"> </w:t>
      </w:r>
      <w:r w:rsidR="00C73877" w:rsidRPr="00BB6752">
        <w:rPr>
          <w:rFonts w:ascii="Helvetica Neue" w:eastAsia="Times New Roman" w:hAnsi="Helvetica Neue" w:cs="Times New Roman"/>
          <w:color w:val="212529"/>
          <w:lang w:val="de-DE" w:eastAsia="de-DE"/>
          <w14:ligatures w14:val="none"/>
        </w:rPr>
        <w:t xml:space="preserve">Qualifikationsverfahren wie Promotion und Habilitation, </w:t>
      </w:r>
      <w:r w:rsidRPr="00BB6752">
        <w:rPr>
          <w:rFonts w:ascii="Helvetica Neue" w:eastAsia="Times New Roman" w:hAnsi="Helvetica Neue" w:cs="Times New Roman"/>
          <w:color w:val="212529"/>
          <w:lang w:val="de-DE" w:eastAsia="de-DE"/>
          <w14:ligatures w14:val="none"/>
        </w:rPr>
        <w:t xml:space="preserve">Hochschulverwaltung </w:t>
      </w:r>
      <w:r w:rsidR="0060429E" w:rsidRPr="00BB6752">
        <w:rPr>
          <w:rFonts w:ascii="Helvetica Neue" w:eastAsia="Times New Roman" w:hAnsi="Helvetica Neue" w:cs="Times New Roman"/>
          <w:color w:val="212529"/>
          <w:lang w:val="de-DE" w:eastAsia="de-DE"/>
          <w14:ligatures w14:val="none"/>
        </w:rPr>
        <w:t xml:space="preserve">und für Dienstaufgaben, für die die </w:t>
      </w:r>
      <w:r w:rsidR="001A1515">
        <w:rPr>
          <w:rFonts w:ascii="Helvetica Neue" w:eastAsia="Times New Roman" w:hAnsi="Helvetica Neue" w:cs="Times New Roman"/>
          <w:color w:val="212529"/>
          <w:lang w:val="de-DE" w:eastAsia="de-DE"/>
          <w14:ligatures w14:val="none"/>
        </w:rPr>
        <w:t>Hochschule</w:t>
      </w:r>
      <w:r w:rsidR="0060429E" w:rsidRPr="00BB6752">
        <w:rPr>
          <w:rFonts w:ascii="Helvetica Neue" w:eastAsia="Times New Roman" w:hAnsi="Helvetica Neue" w:cs="Times New Roman"/>
          <w:color w:val="212529"/>
          <w:lang w:val="de-DE" w:eastAsia="de-DE"/>
          <w14:ligatures w14:val="none"/>
        </w:rPr>
        <w:t xml:space="preserve"> die Verantwortliche ist, </w:t>
      </w:r>
      <w:r w:rsidRPr="00BB6752">
        <w:rPr>
          <w:rFonts w:ascii="Helvetica Neue" w:eastAsia="Times New Roman" w:hAnsi="Helvetica Neue" w:cs="Times New Roman"/>
          <w:color w:val="212529"/>
          <w:lang w:val="de-DE" w:eastAsia="de-DE"/>
          <w14:ligatures w14:val="none"/>
        </w:rPr>
        <w:t xml:space="preserve">stattzufinden. </w:t>
      </w:r>
      <w:r w:rsidR="002A7DAB" w:rsidRPr="00BB6752">
        <w:rPr>
          <w:rFonts w:ascii="Helvetica Neue" w:eastAsia="Times New Roman" w:hAnsi="Helvetica Neue" w:cs="Times New Roman"/>
          <w:color w:val="212529"/>
          <w:lang w:val="de-DE" w:eastAsia="de-DE"/>
          <w14:ligatures w14:val="none"/>
        </w:rPr>
        <w:t>Die</w:t>
      </w:r>
      <w:r w:rsidRPr="00BB6752">
        <w:rPr>
          <w:rFonts w:ascii="Helvetica Neue" w:eastAsia="Times New Roman" w:hAnsi="Helvetica Neue" w:cs="Times New Roman"/>
          <w:color w:val="212529"/>
          <w:lang w:val="de-DE" w:eastAsia="de-DE"/>
          <w14:ligatures w14:val="none"/>
        </w:rPr>
        <w:t xml:space="preserve"> bzw. d</w:t>
      </w:r>
      <w:r w:rsidR="002A7DAB" w:rsidRPr="00BB6752">
        <w:rPr>
          <w:rFonts w:ascii="Helvetica Neue" w:eastAsia="Times New Roman" w:hAnsi="Helvetica Neue" w:cs="Times New Roman"/>
          <w:color w:val="212529"/>
          <w:lang w:val="de-DE" w:eastAsia="de-DE"/>
          <w14:ligatures w14:val="none"/>
        </w:rPr>
        <w:t>er</w:t>
      </w:r>
      <w:r w:rsidRPr="00BB6752">
        <w:rPr>
          <w:rFonts w:ascii="Helvetica Neue" w:eastAsia="Times New Roman" w:hAnsi="Helvetica Neue" w:cs="Times New Roman"/>
          <w:color w:val="212529"/>
          <w:lang w:val="de-DE" w:eastAsia="de-DE"/>
          <w14:ligatures w14:val="none"/>
        </w:rPr>
        <w:t xml:space="preserve"> </w:t>
      </w:r>
      <w:r w:rsidR="002A7DAB" w:rsidRPr="00BB6752">
        <w:rPr>
          <w:rFonts w:ascii="Helvetica Neue" w:eastAsia="Times New Roman" w:hAnsi="Helvetica Neue" w:cs="Times New Roman"/>
          <w:color w:val="212529"/>
          <w:lang w:val="de-DE" w:eastAsia="de-DE"/>
          <w14:ligatures w14:val="none"/>
        </w:rPr>
        <w:t>Nutzende</w:t>
      </w:r>
      <w:r w:rsidRPr="00BB6752">
        <w:rPr>
          <w:rFonts w:ascii="Helvetica Neue" w:eastAsia="Times New Roman" w:hAnsi="Helvetica Neue" w:cs="Times New Roman"/>
          <w:color w:val="212529"/>
          <w:lang w:val="de-DE" w:eastAsia="de-DE"/>
          <w14:ligatures w14:val="none"/>
        </w:rPr>
        <w:t xml:space="preserve"> ist nicht berechtigt, </w:t>
      </w:r>
      <w:r w:rsidR="0060429E" w:rsidRPr="00BB6752">
        <w:rPr>
          <w:rFonts w:ascii="Helvetica Neue" w:eastAsia="Times New Roman" w:hAnsi="Helvetica Neue" w:cs="Times New Roman"/>
          <w:color w:val="212529"/>
          <w:lang w:val="de-DE" w:eastAsia="de-DE"/>
          <w14:ligatures w14:val="none"/>
        </w:rPr>
        <w:t xml:space="preserve">den Dienst für private Zwecke zu nutzen. Der bzw. dem Nutzenden ist nicht gestattet, </w:t>
      </w:r>
      <w:r w:rsidR="002A7DAB" w:rsidRPr="00BB6752">
        <w:rPr>
          <w:rFonts w:ascii="Helvetica Neue" w:eastAsia="Times New Roman" w:hAnsi="Helvetica Neue" w:cs="Times New Roman"/>
          <w:color w:val="212529"/>
          <w:lang w:val="de-DE" w:eastAsia="de-DE"/>
          <w14:ligatures w14:val="none"/>
        </w:rPr>
        <w:t xml:space="preserve">ihren bzw. seinen </w:t>
      </w:r>
      <w:r w:rsidRPr="00BB6752">
        <w:rPr>
          <w:rFonts w:ascii="Helvetica Neue" w:eastAsia="Times New Roman" w:hAnsi="Helvetica Neue" w:cs="Times New Roman"/>
          <w:color w:val="212529"/>
          <w:lang w:val="de-DE" w:eastAsia="de-DE"/>
          <w14:ligatures w14:val="none"/>
        </w:rPr>
        <w:t>Zugang zu dem Dienst Dritten zur Nutzung zur Verfügung zu stellen. Insbesondere ist es ih</w:t>
      </w:r>
      <w:r w:rsidR="00315CC8" w:rsidRPr="00BB6752">
        <w:rPr>
          <w:rFonts w:ascii="Helvetica Neue" w:eastAsia="Times New Roman" w:hAnsi="Helvetica Neue" w:cs="Times New Roman"/>
          <w:color w:val="212529"/>
          <w:lang w:val="de-DE" w:eastAsia="de-DE"/>
          <w14:ligatures w14:val="none"/>
        </w:rPr>
        <w:t>r</w:t>
      </w:r>
      <w:r w:rsidRPr="00BB6752">
        <w:rPr>
          <w:rFonts w:ascii="Helvetica Neue" w:eastAsia="Times New Roman" w:hAnsi="Helvetica Neue" w:cs="Times New Roman"/>
          <w:color w:val="212529"/>
          <w:lang w:val="de-DE" w:eastAsia="de-DE"/>
          <w14:ligatures w14:val="none"/>
        </w:rPr>
        <w:t xml:space="preserve"> bzw. ih</w:t>
      </w:r>
      <w:r w:rsidR="00315CC8" w:rsidRPr="00BB6752">
        <w:rPr>
          <w:rFonts w:ascii="Helvetica Neue" w:eastAsia="Times New Roman" w:hAnsi="Helvetica Neue" w:cs="Times New Roman"/>
          <w:color w:val="212529"/>
          <w:lang w:val="de-DE" w:eastAsia="de-DE"/>
          <w14:ligatures w14:val="none"/>
        </w:rPr>
        <w:t>m</w:t>
      </w:r>
      <w:r w:rsidRPr="00BB6752">
        <w:rPr>
          <w:rFonts w:ascii="Helvetica Neue" w:eastAsia="Times New Roman" w:hAnsi="Helvetica Neue" w:cs="Times New Roman"/>
          <w:color w:val="212529"/>
          <w:lang w:val="de-DE" w:eastAsia="de-DE"/>
          <w14:ligatures w14:val="none"/>
        </w:rPr>
        <w:t xml:space="preserve"> untersagt, </w:t>
      </w:r>
      <w:r w:rsidR="00315CC8" w:rsidRPr="00BB6752">
        <w:rPr>
          <w:rFonts w:ascii="Helvetica Neue" w:eastAsia="Times New Roman" w:hAnsi="Helvetica Neue" w:cs="Times New Roman"/>
          <w:color w:val="212529"/>
          <w:lang w:val="de-DE" w:eastAsia="de-DE"/>
          <w14:ligatures w14:val="none"/>
        </w:rPr>
        <w:t xml:space="preserve">ihre </w:t>
      </w:r>
      <w:r w:rsidRPr="00BB6752">
        <w:rPr>
          <w:rFonts w:ascii="Helvetica Neue" w:eastAsia="Times New Roman" w:hAnsi="Helvetica Neue" w:cs="Times New Roman"/>
          <w:color w:val="212529"/>
          <w:lang w:val="de-DE" w:eastAsia="de-DE"/>
          <w14:ligatures w14:val="none"/>
        </w:rPr>
        <w:t xml:space="preserve">bzw. </w:t>
      </w:r>
      <w:r w:rsidR="00315CC8" w:rsidRPr="00BB6752">
        <w:rPr>
          <w:rFonts w:ascii="Helvetica Neue" w:eastAsia="Times New Roman" w:hAnsi="Helvetica Neue" w:cs="Times New Roman"/>
          <w:color w:val="212529"/>
          <w:lang w:val="de-DE" w:eastAsia="de-DE"/>
          <w14:ligatures w14:val="none"/>
        </w:rPr>
        <w:t xml:space="preserve">seine </w:t>
      </w:r>
      <w:r w:rsidRPr="00BB6752">
        <w:rPr>
          <w:rFonts w:ascii="Helvetica Neue" w:eastAsia="Times New Roman" w:hAnsi="Helvetica Neue" w:cs="Times New Roman"/>
          <w:color w:val="212529"/>
          <w:lang w:val="de-DE" w:eastAsia="de-DE"/>
          <w14:ligatures w14:val="none"/>
        </w:rPr>
        <w:t xml:space="preserve">Kennung und </w:t>
      </w:r>
      <w:r w:rsidR="00315CC8" w:rsidRPr="00BB6752">
        <w:rPr>
          <w:rFonts w:ascii="Helvetica Neue" w:eastAsia="Times New Roman" w:hAnsi="Helvetica Neue" w:cs="Times New Roman"/>
          <w:color w:val="212529"/>
          <w:lang w:val="de-DE" w:eastAsia="de-DE"/>
          <w14:ligatures w14:val="none"/>
        </w:rPr>
        <w:t xml:space="preserve">ihr </w:t>
      </w:r>
      <w:r w:rsidRPr="00BB6752">
        <w:rPr>
          <w:rFonts w:ascii="Helvetica Neue" w:eastAsia="Times New Roman" w:hAnsi="Helvetica Neue" w:cs="Times New Roman"/>
          <w:color w:val="212529"/>
          <w:lang w:val="de-DE" w:eastAsia="de-DE"/>
          <w14:ligatures w14:val="none"/>
        </w:rPr>
        <w:t xml:space="preserve">bzw. </w:t>
      </w:r>
      <w:r w:rsidR="00315CC8" w:rsidRPr="00BB6752">
        <w:rPr>
          <w:rFonts w:ascii="Helvetica Neue" w:eastAsia="Times New Roman" w:hAnsi="Helvetica Neue" w:cs="Times New Roman"/>
          <w:color w:val="212529"/>
          <w:lang w:val="de-DE" w:eastAsia="de-DE"/>
          <w14:ligatures w14:val="none"/>
        </w:rPr>
        <w:t xml:space="preserve">sein </w:t>
      </w:r>
      <w:r w:rsidRPr="00BB6752">
        <w:rPr>
          <w:rFonts w:ascii="Helvetica Neue" w:eastAsia="Times New Roman" w:hAnsi="Helvetica Neue" w:cs="Times New Roman"/>
          <w:color w:val="212529"/>
          <w:lang w:val="de-DE" w:eastAsia="de-DE"/>
          <w14:ligatures w14:val="none"/>
        </w:rPr>
        <w:t xml:space="preserve">Passwort weiterzugeben. </w:t>
      </w:r>
      <w:r w:rsidR="002A7DAB" w:rsidRPr="00BB6752">
        <w:rPr>
          <w:rFonts w:ascii="Helvetica Neue" w:eastAsia="Times New Roman" w:hAnsi="Helvetica Neue" w:cs="Times New Roman"/>
          <w:color w:val="212529"/>
          <w:lang w:val="de-DE" w:eastAsia="de-DE"/>
          <w14:ligatures w14:val="none"/>
        </w:rPr>
        <w:t>Sie</w:t>
      </w:r>
      <w:r w:rsidRPr="00BB6752">
        <w:rPr>
          <w:rFonts w:ascii="Helvetica Neue" w:eastAsia="Times New Roman" w:hAnsi="Helvetica Neue" w:cs="Times New Roman"/>
          <w:color w:val="212529"/>
          <w:lang w:val="de-DE" w:eastAsia="de-DE"/>
          <w14:ligatures w14:val="none"/>
        </w:rPr>
        <w:t xml:space="preserve"> bzw. </w:t>
      </w:r>
      <w:r w:rsidR="002A7DAB" w:rsidRPr="00BB6752">
        <w:rPr>
          <w:rFonts w:ascii="Helvetica Neue" w:eastAsia="Times New Roman" w:hAnsi="Helvetica Neue" w:cs="Times New Roman"/>
          <w:color w:val="212529"/>
          <w:lang w:val="de-DE" w:eastAsia="de-DE"/>
          <w14:ligatures w14:val="none"/>
        </w:rPr>
        <w:t>er</w:t>
      </w:r>
      <w:r w:rsidRPr="00BB6752">
        <w:rPr>
          <w:rFonts w:ascii="Helvetica Neue" w:eastAsia="Times New Roman" w:hAnsi="Helvetica Neue" w:cs="Times New Roman"/>
          <w:color w:val="212529"/>
          <w:lang w:val="de-DE" w:eastAsia="de-DE"/>
          <w14:ligatures w14:val="none"/>
        </w:rPr>
        <w:t xml:space="preserve"> ist aber berechtigt, Links zu</w:t>
      </w:r>
      <w:r w:rsidR="00315CC8" w:rsidRPr="00BB6752">
        <w:rPr>
          <w:rFonts w:ascii="Helvetica Neue" w:eastAsia="Times New Roman" w:hAnsi="Helvetica Neue" w:cs="Times New Roman"/>
          <w:color w:val="212529"/>
          <w:lang w:val="de-DE" w:eastAsia="de-DE"/>
          <w14:ligatures w14:val="none"/>
        </w:rPr>
        <w:t xml:space="preserve"> </w:t>
      </w:r>
      <w:r w:rsidR="0034117E" w:rsidRPr="00BB6752">
        <w:rPr>
          <w:rFonts w:ascii="Helvetica Neue" w:eastAsia="Times New Roman" w:hAnsi="Helvetica Neue" w:cs="Times New Roman"/>
          <w:color w:val="212529"/>
          <w:lang w:val="de-DE" w:eastAsia="de-DE"/>
          <w14:ligatures w14:val="none"/>
        </w:rPr>
        <w:t xml:space="preserve">und Vervielfältigungen von </w:t>
      </w:r>
      <w:r w:rsidRPr="00BB6752">
        <w:rPr>
          <w:rFonts w:ascii="Helvetica Neue" w:eastAsia="Times New Roman" w:hAnsi="Helvetica Neue" w:cs="Times New Roman"/>
          <w:color w:val="212529"/>
          <w:lang w:val="de-DE" w:eastAsia="de-DE"/>
          <w14:ligatures w14:val="none"/>
        </w:rPr>
        <w:t xml:space="preserve">Eingaben und Ausgaben </w:t>
      </w:r>
      <w:r w:rsidR="0034117E" w:rsidRPr="00BB6752">
        <w:rPr>
          <w:rFonts w:ascii="Helvetica Neue" w:eastAsia="Times New Roman" w:hAnsi="Helvetica Neue" w:cs="Times New Roman"/>
          <w:color w:val="212529"/>
          <w:lang w:val="de-DE" w:eastAsia="de-DE"/>
          <w14:ligatures w14:val="none"/>
        </w:rPr>
        <w:t xml:space="preserve">des Dienstes </w:t>
      </w:r>
      <w:r w:rsidRPr="00BB6752">
        <w:rPr>
          <w:rFonts w:ascii="Helvetica Neue" w:eastAsia="Times New Roman" w:hAnsi="Helvetica Neue" w:cs="Times New Roman"/>
          <w:color w:val="212529"/>
          <w:lang w:val="de-DE" w:eastAsia="de-DE"/>
          <w14:ligatures w14:val="none"/>
        </w:rPr>
        <w:t xml:space="preserve">an Dritte zu </w:t>
      </w:r>
      <w:r w:rsidR="00315CC8" w:rsidRPr="00BB6752">
        <w:rPr>
          <w:rFonts w:ascii="Helvetica Neue" w:eastAsia="Times New Roman" w:hAnsi="Helvetica Neue" w:cs="Times New Roman"/>
          <w:color w:val="212529"/>
          <w:lang w:val="de-DE" w:eastAsia="de-DE"/>
          <w14:ligatures w14:val="none"/>
        </w:rPr>
        <w:t>übermitteln, sofern diese Übermittlung rechtskonform erfolgt und zulässig ist</w:t>
      </w:r>
      <w:r w:rsidRPr="00BB6752">
        <w:rPr>
          <w:rFonts w:ascii="Helvetica Neue" w:eastAsia="Times New Roman" w:hAnsi="Helvetica Neue" w:cs="Times New Roman"/>
          <w:color w:val="212529"/>
          <w:lang w:val="de-DE" w:eastAsia="de-DE"/>
          <w14:ligatures w14:val="none"/>
        </w:rPr>
        <w:t>.</w:t>
      </w:r>
    </w:p>
    <w:p w14:paraId="7A76BEAC" w14:textId="77777777" w:rsidR="00BB6752" w:rsidRDefault="00BB6752">
      <w:pPr>
        <w:rPr>
          <w:rFonts w:ascii="Helvetica Neue" w:eastAsia="Times New Roman" w:hAnsi="Helvetica Neue" w:cs="Times New Roman"/>
          <w:b/>
          <w:bCs/>
          <w:color w:val="2F5496" w:themeColor="accent1" w:themeShade="BF"/>
          <w:sz w:val="38"/>
          <w:szCs w:val="38"/>
          <w:lang w:val="de-DE" w:eastAsia="de-DE"/>
          <w14:ligatures w14:val="none"/>
        </w:rPr>
      </w:pPr>
      <w:r w:rsidRPr="00F42665">
        <w:rPr>
          <w:rFonts w:ascii="Helvetica Neue" w:hAnsi="Helvetica Neue"/>
          <w:lang w:val="de-DE"/>
        </w:rPr>
        <w:br w:type="page"/>
      </w:r>
    </w:p>
    <w:p w14:paraId="62F89BD0" w14:textId="1407633C" w:rsidR="00313A85" w:rsidRPr="00BB6752" w:rsidRDefault="004D6C79" w:rsidP="00BB6752">
      <w:pPr>
        <w:pStyle w:val="berschrift1"/>
        <w:shd w:val="clear" w:color="auto" w:fill="auto"/>
        <w:rPr>
          <w:rFonts w:ascii="Helvetica Neue" w:hAnsi="Helvetica Neue"/>
        </w:rPr>
      </w:pPr>
      <w:r w:rsidRPr="00BB6752">
        <w:rPr>
          <w:rFonts w:ascii="Helvetica Neue" w:hAnsi="Helvetica Neue"/>
        </w:rPr>
        <w:lastRenderedPageBreak/>
        <w:t xml:space="preserve">§ </w:t>
      </w:r>
      <w:r w:rsidR="0081341C" w:rsidRPr="00BB6752">
        <w:rPr>
          <w:rFonts w:ascii="Helvetica Neue" w:hAnsi="Helvetica Neue"/>
        </w:rPr>
        <w:t>4</w:t>
      </w:r>
      <w:r w:rsidRPr="00BB6752">
        <w:rPr>
          <w:rFonts w:ascii="Helvetica Neue" w:hAnsi="Helvetica Neue"/>
        </w:rPr>
        <w:t>.</w:t>
      </w:r>
      <w:r w:rsidRPr="00BB6752">
        <w:rPr>
          <w:rFonts w:ascii="Helvetica Neue" w:hAnsi="Helvetica Neue"/>
        </w:rPr>
        <w:tab/>
        <w:t>Pflichten de</w:t>
      </w:r>
      <w:r w:rsidR="002A7DAB" w:rsidRPr="00BB6752">
        <w:rPr>
          <w:rFonts w:ascii="Helvetica Neue" w:hAnsi="Helvetica Neue"/>
        </w:rPr>
        <w:t>r</w:t>
      </w:r>
      <w:r w:rsidRPr="00BB6752">
        <w:rPr>
          <w:rFonts w:ascii="Helvetica Neue" w:hAnsi="Helvetica Neue"/>
        </w:rPr>
        <w:t xml:space="preserve"> bzw. de</w:t>
      </w:r>
      <w:r w:rsidR="002A7DAB" w:rsidRPr="00BB6752">
        <w:rPr>
          <w:rFonts w:ascii="Helvetica Neue" w:hAnsi="Helvetica Neue"/>
        </w:rPr>
        <w:t>s</w:t>
      </w:r>
      <w:r w:rsidRPr="00BB6752">
        <w:rPr>
          <w:rFonts w:ascii="Helvetica Neue" w:hAnsi="Helvetica Neue"/>
        </w:rPr>
        <w:t xml:space="preserve"> Nutze</w:t>
      </w:r>
      <w:r w:rsidR="002A7DAB" w:rsidRPr="00BB6752">
        <w:rPr>
          <w:rFonts w:ascii="Helvetica Neue" w:hAnsi="Helvetica Neue"/>
        </w:rPr>
        <w:t>nden</w:t>
      </w:r>
    </w:p>
    <w:p w14:paraId="767E5659" w14:textId="33CFB3D8" w:rsidR="00313A85" w:rsidRPr="00BB6752" w:rsidRDefault="0081341C" w:rsidP="00BB6752">
      <w:pPr>
        <w:pStyle w:val="berschrift2"/>
        <w:shd w:val="clear" w:color="auto" w:fill="auto"/>
        <w:rPr>
          <w:rFonts w:ascii="Helvetica Neue" w:hAnsi="Helvetica Neue"/>
        </w:rPr>
      </w:pPr>
      <w:r w:rsidRPr="00BB6752">
        <w:rPr>
          <w:rFonts w:ascii="Helvetica Neue" w:hAnsi="Helvetica Neue"/>
        </w:rPr>
        <w:t>4</w:t>
      </w:r>
      <w:r w:rsidR="004D6C79" w:rsidRPr="00BB6752">
        <w:rPr>
          <w:rFonts w:ascii="Helvetica Neue" w:hAnsi="Helvetica Neue"/>
        </w:rPr>
        <w:t>.1 Schutzrechte Dritter</w:t>
      </w:r>
    </w:p>
    <w:p w14:paraId="1551ECF4" w14:textId="49D995BE" w:rsidR="00315CC8" w:rsidRPr="00BB6752" w:rsidRDefault="004D6C79"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 xml:space="preserve">Die Nutzung des Dienstes hat unter Wahrung sämtlicher Schutzrechte Dritter zu erfolgen. </w:t>
      </w:r>
      <w:r w:rsidR="00315CC8" w:rsidRPr="00BB6752">
        <w:rPr>
          <w:rFonts w:ascii="Helvetica Neue" w:eastAsia="Times New Roman" w:hAnsi="Helvetica Neue" w:cs="Times New Roman"/>
          <w:color w:val="212529"/>
          <w:lang w:val="de-DE" w:eastAsia="de-DE"/>
          <w14:ligatures w14:val="none"/>
        </w:rPr>
        <w:t>Zuwiderhandlungen können zum Ausschluss vom Dienst führen, unbeschadet sonstiger straf- oder zivilrechtlicher Konsequenzen.</w:t>
      </w:r>
    </w:p>
    <w:p w14:paraId="67C381BA" w14:textId="785FFBF5" w:rsidR="00313A85" w:rsidRPr="00BB6752" w:rsidRDefault="004D6C79"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Das Abrufen, Anbieten, Hochladen oder Verbreiten von rechtswidrigen Inhalten, insbesondere solchen, die gegen strafrechtliche, persönlichkeitsrechtliche, lizenzrechtliche, oder urheberrechtliche Bestimmungen verstoßen, ist unzulässig.</w:t>
      </w:r>
    </w:p>
    <w:p w14:paraId="133A7EE3" w14:textId="0FE2A022" w:rsidR="00313A85" w:rsidRPr="00BB6752" w:rsidRDefault="004D6C79"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 xml:space="preserve">Bei der Übertragung von Daten sind geltende vertragliche Vereinbarungen, gesetzliche Bestimmungen und </w:t>
      </w:r>
      <w:r w:rsidR="001A1515">
        <w:rPr>
          <w:rFonts w:ascii="Helvetica Neue" w:eastAsia="Times New Roman" w:hAnsi="Helvetica Neue" w:cs="Times New Roman"/>
          <w:color w:val="212529"/>
          <w:lang w:val="de-DE" w:eastAsia="de-DE"/>
          <w14:ligatures w14:val="none"/>
        </w:rPr>
        <w:t>Hochschul</w:t>
      </w:r>
      <w:r w:rsidRPr="00BB6752">
        <w:rPr>
          <w:rFonts w:ascii="Helvetica Neue" w:eastAsia="Times New Roman" w:hAnsi="Helvetica Neue" w:cs="Times New Roman"/>
          <w:color w:val="212529"/>
          <w:lang w:val="de-DE" w:eastAsia="de-DE"/>
          <w14:ligatures w14:val="none"/>
        </w:rPr>
        <w:t>-interne Richtlinien einzuhalten. Insbesondere sind dies Vereinbarungen zur Vertraulichkeit, zur Wahrung von Dienstgeheimnissen oder gesetzliche Vorgaben.</w:t>
      </w:r>
      <w:r w:rsidR="00315CC8" w:rsidRPr="00BB6752">
        <w:rPr>
          <w:rFonts w:ascii="Helvetica Neue" w:eastAsia="Times New Roman" w:hAnsi="Helvetica Neue" w:cs="Times New Roman"/>
          <w:color w:val="212529"/>
          <w:lang w:val="de-DE" w:eastAsia="de-DE"/>
          <w14:ligatures w14:val="none"/>
        </w:rPr>
        <w:t xml:space="preserve"> Es </w:t>
      </w:r>
      <w:r w:rsidRPr="00BB6752">
        <w:rPr>
          <w:rFonts w:ascii="Helvetica Neue" w:eastAsia="Times New Roman" w:hAnsi="Helvetica Neue" w:cs="Times New Roman"/>
          <w:color w:val="212529"/>
          <w:lang w:val="de-DE" w:eastAsia="de-DE"/>
          <w14:ligatures w14:val="none"/>
        </w:rPr>
        <w:t>dürfen keine Materialien aus vertraulichen Quellen als Input verwendet werden.</w:t>
      </w:r>
    </w:p>
    <w:p w14:paraId="46228762" w14:textId="1CB86027" w:rsidR="00313A85" w:rsidRPr="00BB6752" w:rsidRDefault="004D6C79"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Es dürfen</w:t>
      </w:r>
      <w:r w:rsidR="007939E3" w:rsidRPr="00BB6752">
        <w:rPr>
          <w:rFonts w:ascii="Helvetica Neue" w:eastAsia="Times New Roman" w:hAnsi="Helvetica Neue" w:cs="Times New Roman"/>
          <w:color w:val="212529"/>
          <w:lang w:val="de-DE" w:eastAsia="de-DE"/>
          <w14:ligatures w14:val="none"/>
        </w:rPr>
        <w:t xml:space="preserve"> gemäß Art. 22 Abs. 1 DS</w:t>
      </w:r>
      <w:r w:rsidR="00FB4813" w:rsidRPr="00BB6752">
        <w:rPr>
          <w:rFonts w:ascii="Helvetica Neue" w:eastAsia="Times New Roman" w:hAnsi="Helvetica Neue" w:cs="Times New Roman"/>
          <w:color w:val="212529"/>
          <w:lang w:val="de-DE" w:eastAsia="de-DE"/>
          <w14:ligatures w14:val="none"/>
        </w:rPr>
        <w:t>-</w:t>
      </w:r>
      <w:r w:rsidR="007939E3" w:rsidRPr="00BB6752">
        <w:rPr>
          <w:rFonts w:ascii="Helvetica Neue" w:eastAsia="Times New Roman" w:hAnsi="Helvetica Neue" w:cs="Times New Roman"/>
          <w:color w:val="212529"/>
          <w:lang w:val="de-DE" w:eastAsia="de-DE"/>
          <w14:ligatures w14:val="none"/>
        </w:rPr>
        <w:t>GVO</w:t>
      </w:r>
      <w:r w:rsidR="00386956" w:rsidRPr="00BB6752">
        <w:rPr>
          <w:rFonts w:ascii="Helvetica Neue" w:eastAsia="Times New Roman" w:hAnsi="Helvetica Neue" w:cs="Times New Roman"/>
          <w:color w:val="212529"/>
          <w:lang w:val="de-DE" w:eastAsia="de-DE"/>
          <w14:ligatures w14:val="none"/>
        </w:rPr>
        <w:t xml:space="preserve"> </w:t>
      </w:r>
      <w:r w:rsidRPr="00BB6752">
        <w:rPr>
          <w:rFonts w:ascii="Helvetica Neue" w:eastAsia="Times New Roman" w:hAnsi="Helvetica Neue" w:cs="Times New Roman"/>
          <w:color w:val="212529"/>
          <w:lang w:val="de-DE" w:eastAsia="de-DE"/>
          <w14:ligatures w14:val="none"/>
        </w:rPr>
        <w:t>keine automatisierten Entscheidungen vorgenommen werden, die gegenüber der betroffenen Person rechtliche Wirkung entfalten oder sie in ähnlicher Weise erheblich beeinträchtigen. Die Letztentscheidungskompetenz insbesondere für die arbeits- und personalrechtliche Entscheidungsfindung muss bei einer natürlichen Person liegen.</w:t>
      </w:r>
    </w:p>
    <w:p w14:paraId="35B087EE" w14:textId="633D2094" w:rsidR="00313A85" w:rsidRPr="00BB6752" w:rsidRDefault="0081341C" w:rsidP="00BB6752">
      <w:pPr>
        <w:pStyle w:val="berschrift2"/>
        <w:shd w:val="clear" w:color="auto" w:fill="auto"/>
        <w:rPr>
          <w:rFonts w:ascii="Helvetica Neue" w:hAnsi="Helvetica Neue"/>
        </w:rPr>
      </w:pPr>
      <w:r w:rsidRPr="00BB6752">
        <w:rPr>
          <w:rFonts w:ascii="Helvetica Neue" w:hAnsi="Helvetica Neue"/>
        </w:rPr>
        <w:t>4</w:t>
      </w:r>
      <w:r w:rsidR="004D6C79" w:rsidRPr="00BB6752">
        <w:rPr>
          <w:rFonts w:ascii="Helvetica Neue" w:hAnsi="Helvetica Neue"/>
        </w:rPr>
        <w:t>.2 Personenbezogene Daten Dritter</w:t>
      </w:r>
    </w:p>
    <w:p w14:paraId="505B7A52" w14:textId="60F71148" w:rsidR="0042269A" w:rsidRPr="00BB6752" w:rsidRDefault="006E55B3"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Eine Eingabe von personenbezogenen Daten gemäß Art. 4 Abs. 1 DS</w:t>
      </w:r>
      <w:r w:rsidR="00FB4813"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 xml:space="preserve">GVO als Input in </w:t>
      </w:r>
      <w:r w:rsidR="001A1515">
        <w:rPr>
          <w:rFonts w:ascii="Helvetica Neue" w:eastAsia="Times New Roman" w:hAnsi="Helvetica Neue" w:cs="Times New Roman"/>
          <w:color w:val="212529"/>
          <w:lang w:val="de-DE" w:eastAsia="de-DE"/>
          <w14:ligatures w14:val="none"/>
        </w:rPr>
        <w:t>den Dienst</w:t>
      </w:r>
      <w:r w:rsidRPr="00BB6752">
        <w:rPr>
          <w:rFonts w:ascii="Helvetica Neue" w:eastAsia="Times New Roman" w:hAnsi="Helvetica Neue" w:cs="Times New Roman"/>
          <w:color w:val="212529"/>
          <w:lang w:val="de-DE" w:eastAsia="de-DE"/>
          <w14:ligatures w14:val="none"/>
        </w:rPr>
        <w:t xml:space="preserve"> ist grundsätzlich nicht erlaubt. </w:t>
      </w:r>
      <w:r w:rsidR="0042269A" w:rsidRPr="00BB6752">
        <w:rPr>
          <w:rFonts w:ascii="Helvetica Neue" w:eastAsia="Times New Roman" w:hAnsi="Helvetica Neue" w:cs="Times New Roman"/>
          <w:color w:val="212529"/>
          <w:lang w:val="de-DE" w:eastAsia="de-DE"/>
          <w14:ligatures w14:val="none"/>
        </w:rPr>
        <w:t>Hierunter fallen u.a.:</w:t>
      </w:r>
    </w:p>
    <w:p w14:paraId="7E52F415" w14:textId="77777777" w:rsidR="0042269A" w:rsidRPr="00BB6752" w:rsidRDefault="0042269A"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Klarname</w:t>
      </w:r>
    </w:p>
    <w:p w14:paraId="711EF5D9" w14:textId="77777777" w:rsidR="0042269A" w:rsidRPr="00BB6752" w:rsidRDefault="0042269A"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Kontaktdaten</w:t>
      </w:r>
    </w:p>
    <w:p w14:paraId="6C69A772" w14:textId="77777777" w:rsidR="0042269A" w:rsidRPr="00BB6752" w:rsidRDefault="0042269A"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E-Mail-Adresse</w:t>
      </w:r>
    </w:p>
    <w:p w14:paraId="342C9E47" w14:textId="77777777" w:rsidR="0042269A" w:rsidRPr="00BB6752" w:rsidRDefault="0042269A"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Staatsangehörigkeit</w:t>
      </w:r>
    </w:p>
    <w:p w14:paraId="34F3A63D" w14:textId="18BEA549" w:rsidR="0042269A" w:rsidRPr="00BB6752" w:rsidRDefault="0042269A"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Geschlecht bzw. Gender</w:t>
      </w:r>
    </w:p>
    <w:p w14:paraId="1D4172F0" w14:textId="77777777" w:rsidR="0042269A" w:rsidRPr="00BB6752" w:rsidRDefault="0042269A"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Alter</w:t>
      </w:r>
    </w:p>
    <w:p w14:paraId="607072DB" w14:textId="64D79465" w:rsidR="00313A85" w:rsidRPr="00BB6752" w:rsidRDefault="0042269A"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Familienstand</w:t>
      </w:r>
    </w:p>
    <w:p w14:paraId="40A78A92" w14:textId="1CFF6A96" w:rsidR="00FB4813" w:rsidRPr="00BB6752" w:rsidRDefault="00FB4813"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Foto-, Audio- oder Videoaufzeichnungen</w:t>
      </w:r>
    </w:p>
    <w:p w14:paraId="71DC9E57" w14:textId="0144CEFA" w:rsidR="006E55B3" w:rsidRPr="00BB6752" w:rsidRDefault="00C73877"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 xml:space="preserve">Die einzige Ausnahme bildet die Nennung der Urheberin bzw. des Urhebers bei der Eingabe von urheberrechtlich geschützten Werken als Input in den Dienst. In diesem Fall ist vor der Eingabe der personenbezogenen Daten schriftlich die Einwilligung der Urheberin bzw. des Urhebers in die Verarbeitung ihrer bzw. seiner personenbezogenen Daten einzuholen. Die Rechtsgrundlage für die Datenverarbeitung ist demnach die Einwilligung der Urheberein bzw. des Urhebers gemäß Art. 6 </w:t>
      </w:r>
      <w:r w:rsidR="00367A36" w:rsidRPr="00BB6752">
        <w:rPr>
          <w:rFonts w:ascii="Helvetica Neue" w:eastAsia="Times New Roman" w:hAnsi="Helvetica Neue" w:cs="Times New Roman"/>
          <w:color w:val="212529"/>
          <w:lang w:val="de-DE" w:eastAsia="de-DE"/>
          <w14:ligatures w14:val="none"/>
        </w:rPr>
        <w:t>Abs. 1</w:t>
      </w:r>
      <w:r w:rsidRPr="00BB6752">
        <w:rPr>
          <w:rFonts w:ascii="Helvetica Neue" w:eastAsia="Times New Roman" w:hAnsi="Helvetica Neue" w:cs="Times New Roman"/>
          <w:color w:val="212529"/>
          <w:lang w:val="de-DE" w:eastAsia="de-DE"/>
          <w14:ligatures w14:val="none"/>
        </w:rPr>
        <w:t xml:space="preserve"> </w:t>
      </w:r>
      <w:proofErr w:type="spellStart"/>
      <w:r w:rsidR="00367A36" w:rsidRPr="00BB6752">
        <w:rPr>
          <w:rFonts w:ascii="Helvetica Neue" w:eastAsia="Times New Roman" w:hAnsi="Helvetica Neue" w:cs="Times New Roman"/>
          <w:color w:val="212529"/>
          <w:lang w:val="de-DE" w:eastAsia="de-DE"/>
          <w14:ligatures w14:val="none"/>
        </w:rPr>
        <w:t>lit</w:t>
      </w:r>
      <w:proofErr w:type="spellEnd"/>
      <w:r w:rsidR="00367A36" w:rsidRPr="00BB6752">
        <w:rPr>
          <w:rFonts w:ascii="Helvetica Neue" w:eastAsia="Times New Roman" w:hAnsi="Helvetica Neue" w:cs="Times New Roman"/>
          <w:color w:val="212529"/>
          <w:lang w:val="de-DE" w:eastAsia="de-DE"/>
          <w14:ligatures w14:val="none"/>
        </w:rPr>
        <w:t xml:space="preserve">. </w:t>
      </w:r>
      <w:r w:rsidRPr="00BB6752">
        <w:rPr>
          <w:rFonts w:ascii="Helvetica Neue" w:eastAsia="Times New Roman" w:hAnsi="Helvetica Neue" w:cs="Times New Roman"/>
          <w:color w:val="212529"/>
          <w:lang w:val="de-DE" w:eastAsia="de-DE"/>
          <w14:ligatures w14:val="none"/>
        </w:rPr>
        <w:t>a DS</w:t>
      </w:r>
      <w:r w:rsidR="00FB4813"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GVO. Der Urheberin bzw. dem Urheber steht es nach § 13 UrhG frei, auf die Urhebernennung zu verzichten. Ein Verzicht auf die Urhebernennung ist schriftlich zu dokumentieren.</w:t>
      </w:r>
    </w:p>
    <w:p w14:paraId="54F317F2" w14:textId="76A3E7F9" w:rsidR="00313A85" w:rsidRPr="00BB6752" w:rsidRDefault="006E55B3"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lastRenderedPageBreak/>
        <w:t xml:space="preserve">Eine Eingabe von besonderen Kategorien personenbezogener Daten Dritter gemäß Art. 9 Abs. 1 </w:t>
      </w:r>
      <w:r w:rsidR="00FB4813" w:rsidRPr="00BB6752">
        <w:rPr>
          <w:rFonts w:ascii="Helvetica Neue" w:eastAsia="Times New Roman" w:hAnsi="Helvetica Neue" w:cs="Times New Roman"/>
          <w:color w:val="212529"/>
          <w:lang w:val="de-DE" w:eastAsia="de-DE"/>
          <w14:ligatures w14:val="none"/>
        </w:rPr>
        <w:t xml:space="preserve">DS-GVO </w:t>
      </w:r>
      <w:r w:rsidRPr="00BB6752">
        <w:rPr>
          <w:rFonts w:ascii="Helvetica Neue" w:eastAsia="Times New Roman" w:hAnsi="Helvetica Neue" w:cs="Times New Roman"/>
          <w:color w:val="212529"/>
          <w:lang w:val="de-DE" w:eastAsia="de-DE"/>
          <w14:ligatures w14:val="none"/>
        </w:rPr>
        <w:t>ist nicht erlaubt. Hierunter fallen:</w:t>
      </w:r>
    </w:p>
    <w:p w14:paraId="0CEA7755" w14:textId="77777777" w:rsidR="00313A85" w:rsidRPr="00BB6752" w:rsidRDefault="004D6C79"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Daten, aus denen die rassische und ethnische Herkunft hervorgeht</w:t>
      </w:r>
    </w:p>
    <w:p w14:paraId="19F0B83F" w14:textId="77777777" w:rsidR="00313A85" w:rsidRPr="00BB6752" w:rsidRDefault="004D6C79"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Daten, aus denen die politische Meinung hervorgeht</w:t>
      </w:r>
    </w:p>
    <w:p w14:paraId="42D8FD7D" w14:textId="77777777" w:rsidR="00313A85" w:rsidRPr="00BB6752" w:rsidRDefault="004D6C79"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Daten, aus denen die religiöse oder weltanschauliche Überzeugung hervorgeht</w:t>
      </w:r>
    </w:p>
    <w:p w14:paraId="19816B85" w14:textId="77777777" w:rsidR="00313A85" w:rsidRPr="00BB6752" w:rsidRDefault="004D6C79"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Daten, aus denen die Gewerkschaftszugehörigkeit hervorgeht</w:t>
      </w:r>
    </w:p>
    <w:p w14:paraId="15068F42" w14:textId="77777777" w:rsidR="00313A85" w:rsidRPr="00BB6752" w:rsidRDefault="004D6C79"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Genetische Daten</w:t>
      </w:r>
    </w:p>
    <w:p w14:paraId="37B28475" w14:textId="77777777" w:rsidR="00313A85" w:rsidRPr="00BB6752" w:rsidRDefault="004D6C79"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Biometrische Daten zur eindeutigen Identifizierung einer natürlichen Person</w:t>
      </w:r>
    </w:p>
    <w:p w14:paraId="56906028" w14:textId="77777777" w:rsidR="00313A85" w:rsidRPr="00BB6752" w:rsidRDefault="004D6C79"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Gesundheitsdaten</w:t>
      </w:r>
    </w:p>
    <w:p w14:paraId="7BC5CEB2" w14:textId="77777777" w:rsidR="00313A85" w:rsidRPr="00BB6752" w:rsidRDefault="004D6C79" w:rsidP="00BB6752">
      <w:pPr>
        <w:ind w:left="284" w:hanging="284"/>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w:t>
      </w:r>
      <w:r w:rsidRPr="00BB6752">
        <w:rPr>
          <w:rFonts w:ascii="Helvetica Neue" w:eastAsia="Times New Roman" w:hAnsi="Helvetica Neue" w:cs="Times New Roman"/>
          <w:color w:val="212529"/>
          <w:lang w:val="de-DE" w:eastAsia="de-DE"/>
          <w14:ligatures w14:val="none"/>
        </w:rPr>
        <w:tab/>
        <w:t>Daten zum Sexualleben oder der sexuellen Orientierung einer natürlichen Person</w:t>
      </w:r>
    </w:p>
    <w:p w14:paraId="2EBE37C1" w14:textId="13B84B29" w:rsidR="00313A85" w:rsidRPr="00BB6752" w:rsidRDefault="0081341C" w:rsidP="00BB6752">
      <w:pPr>
        <w:pStyle w:val="berschrift2"/>
        <w:shd w:val="clear" w:color="auto" w:fill="auto"/>
        <w:rPr>
          <w:rFonts w:ascii="Helvetica Neue" w:hAnsi="Helvetica Neue"/>
        </w:rPr>
      </w:pPr>
      <w:r w:rsidRPr="00BB6752">
        <w:rPr>
          <w:rFonts w:ascii="Helvetica Neue" w:hAnsi="Helvetica Neue"/>
        </w:rPr>
        <w:t>4</w:t>
      </w:r>
      <w:r w:rsidR="004D6C79" w:rsidRPr="00BB6752">
        <w:rPr>
          <w:rFonts w:ascii="Helvetica Neue" w:hAnsi="Helvetica Neue"/>
        </w:rPr>
        <w:t>.</w:t>
      </w:r>
      <w:r w:rsidR="0038175A" w:rsidRPr="00BB6752">
        <w:rPr>
          <w:rFonts w:ascii="Helvetica Neue" w:hAnsi="Helvetica Neue"/>
        </w:rPr>
        <w:t>3</w:t>
      </w:r>
      <w:r w:rsidR="004D6C79" w:rsidRPr="00BB6752">
        <w:rPr>
          <w:rFonts w:ascii="Helvetica Neue" w:hAnsi="Helvetica Neue"/>
        </w:rPr>
        <w:t xml:space="preserve"> Ahndung von Verstößen</w:t>
      </w:r>
    </w:p>
    <w:p w14:paraId="526DC0A7" w14:textId="470379E8" w:rsidR="00313A85" w:rsidRPr="00BB6752" w:rsidRDefault="004D6C79"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 xml:space="preserve">Die </w:t>
      </w:r>
      <w:r w:rsidR="001A1515">
        <w:rPr>
          <w:rFonts w:ascii="Helvetica Neue" w:eastAsia="Times New Roman" w:hAnsi="Helvetica Neue" w:cs="Times New Roman"/>
          <w:color w:val="212529"/>
          <w:lang w:val="de-DE" w:eastAsia="de-DE"/>
          <w14:ligatures w14:val="none"/>
        </w:rPr>
        <w:t>Hochschule</w:t>
      </w:r>
      <w:r w:rsidRPr="00BB6752">
        <w:rPr>
          <w:rFonts w:ascii="Helvetica Neue" w:eastAsia="Times New Roman" w:hAnsi="Helvetica Neue" w:cs="Times New Roman"/>
          <w:color w:val="212529"/>
          <w:lang w:val="de-DE" w:eastAsia="de-DE"/>
          <w14:ligatures w14:val="none"/>
        </w:rPr>
        <w:t xml:space="preserve"> ist zur sofortigen Sperre des Zugangs zum Dienst berechtigt, wenn der begründete Verdacht besteht, dass die gespeicherten Daten rechtswidrig sind und/oder Rechte Dritter verletzen. Ein begründeter Verdacht für eine Rechtswidrigkeit und/oder eine Rechtsverletzung liegt insbesondere dann vor, wenn Gerichte, Behörden und/oder sonstige Dritte die </w:t>
      </w:r>
      <w:r w:rsidR="001A1515">
        <w:rPr>
          <w:rFonts w:ascii="Helvetica Neue" w:eastAsia="Times New Roman" w:hAnsi="Helvetica Neue" w:cs="Times New Roman"/>
          <w:color w:val="212529"/>
          <w:lang w:val="de-DE" w:eastAsia="de-DE"/>
          <w14:ligatures w14:val="none"/>
        </w:rPr>
        <w:t>Hochschule</w:t>
      </w:r>
      <w:r w:rsidRPr="00BB6752">
        <w:rPr>
          <w:rFonts w:ascii="Helvetica Neue" w:eastAsia="Times New Roman" w:hAnsi="Helvetica Neue" w:cs="Times New Roman"/>
          <w:color w:val="212529"/>
          <w:lang w:val="de-DE" w:eastAsia="de-DE"/>
          <w14:ligatures w14:val="none"/>
        </w:rPr>
        <w:t xml:space="preserve"> davon in Kenntnis setzen. Sonstige Verstöße gegen die Bestimmungen dieser Nutzungsbedingungen, insbesondere der Pflichten aus § </w:t>
      </w:r>
      <w:r w:rsidR="007A739C" w:rsidRPr="00BB6752">
        <w:rPr>
          <w:rFonts w:ascii="Helvetica Neue" w:eastAsia="Times New Roman" w:hAnsi="Helvetica Neue" w:cs="Times New Roman"/>
          <w:color w:val="212529"/>
          <w:lang w:val="de-DE" w:eastAsia="de-DE"/>
          <w14:ligatures w14:val="none"/>
        </w:rPr>
        <w:t xml:space="preserve">4 </w:t>
      </w:r>
      <w:r w:rsidR="0034117E" w:rsidRPr="00BB6752">
        <w:rPr>
          <w:rFonts w:ascii="Helvetica Neue" w:eastAsia="Times New Roman" w:hAnsi="Helvetica Neue" w:cs="Times New Roman"/>
          <w:color w:val="212529"/>
          <w:lang w:val="de-DE" w:eastAsia="de-DE"/>
          <w14:ligatures w14:val="none"/>
        </w:rPr>
        <w:t xml:space="preserve">Abs. </w:t>
      </w:r>
      <w:r w:rsidR="007A739C" w:rsidRPr="00BB6752">
        <w:rPr>
          <w:rFonts w:ascii="Helvetica Neue" w:eastAsia="Times New Roman" w:hAnsi="Helvetica Neue" w:cs="Times New Roman"/>
          <w:color w:val="212529"/>
          <w:lang w:val="de-DE" w:eastAsia="de-DE"/>
          <w14:ligatures w14:val="none"/>
        </w:rPr>
        <w:t>1 - 2</w:t>
      </w:r>
      <w:r w:rsidRPr="00BB6752">
        <w:rPr>
          <w:rFonts w:ascii="Helvetica Neue" w:eastAsia="Times New Roman" w:hAnsi="Helvetica Neue" w:cs="Times New Roman"/>
          <w:color w:val="212529"/>
          <w:lang w:val="de-DE" w:eastAsia="de-DE"/>
          <w14:ligatures w14:val="none"/>
        </w:rPr>
        <w:t xml:space="preserve"> sowie eine missbräuchliche Nutzung für andere Zwecke als in §</w:t>
      </w:r>
      <w:r w:rsidR="002A4A2F" w:rsidRPr="00BB6752">
        <w:rPr>
          <w:rFonts w:ascii="Helvetica Neue" w:eastAsia="Times New Roman" w:hAnsi="Helvetica Neue" w:cs="Times New Roman"/>
          <w:color w:val="212529"/>
          <w:lang w:val="de-DE" w:eastAsia="de-DE"/>
          <w14:ligatures w14:val="none"/>
        </w:rPr>
        <w:t xml:space="preserve"> </w:t>
      </w:r>
      <w:r w:rsidR="007A739C" w:rsidRPr="00BB6752">
        <w:rPr>
          <w:rFonts w:ascii="Helvetica Neue" w:eastAsia="Times New Roman" w:hAnsi="Helvetica Neue" w:cs="Times New Roman"/>
          <w:color w:val="212529"/>
          <w:lang w:val="de-DE" w:eastAsia="de-DE"/>
          <w14:ligatures w14:val="none"/>
        </w:rPr>
        <w:t xml:space="preserve">3 </w:t>
      </w:r>
      <w:r w:rsidRPr="00BB6752">
        <w:rPr>
          <w:rFonts w:ascii="Helvetica Neue" w:eastAsia="Times New Roman" w:hAnsi="Helvetica Neue" w:cs="Times New Roman"/>
          <w:color w:val="212529"/>
          <w:lang w:val="de-DE" w:eastAsia="de-DE"/>
          <w14:ligatures w14:val="none"/>
        </w:rPr>
        <w:t xml:space="preserve">genannt berechtigen die </w:t>
      </w:r>
      <w:r w:rsidR="001A1515">
        <w:rPr>
          <w:rFonts w:ascii="Helvetica Neue" w:eastAsia="Times New Roman" w:hAnsi="Helvetica Neue" w:cs="Times New Roman"/>
          <w:color w:val="212529"/>
          <w:lang w:val="de-DE" w:eastAsia="de-DE"/>
          <w14:ligatures w14:val="none"/>
        </w:rPr>
        <w:t>Hochschule</w:t>
      </w:r>
      <w:r w:rsidRPr="00BB6752">
        <w:rPr>
          <w:rFonts w:ascii="Helvetica Neue" w:eastAsia="Times New Roman" w:hAnsi="Helvetica Neue" w:cs="Times New Roman"/>
          <w:color w:val="212529"/>
          <w:lang w:val="de-DE" w:eastAsia="de-DE"/>
          <w14:ligatures w14:val="none"/>
        </w:rPr>
        <w:t xml:space="preserve"> ebenfalls zu einer Sperre de</w:t>
      </w:r>
      <w:r w:rsidR="0042269A" w:rsidRPr="00BB6752">
        <w:rPr>
          <w:rFonts w:ascii="Helvetica Neue" w:eastAsia="Times New Roman" w:hAnsi="Helvetica Neue" w:cs="Times New Roman"/>
          <w:color w:val="212529"/>
          <w:lang w:val="de-DE" w:eastAsia="de-DE"/>
          <w14:ligatures w14:val="none"/>
        </w:rPr>
        <w:t>r</w:t>
      </w:r>
      <w:r w:rsidRPr="00BB6752">
        <w:rPr>
          <w:rFonts w:ascii="Helvetica Neue" w:eastAsia="Times New Roman" w:hAnsi="Helvetica Neue" w:cs="Times New Roman"/>
          <w:color w:val="212529"/>
          <w:lang w:val="de-DE" w:eastAsia="de-DE"/>
          <w14:ligatures w14:val="none"/>
        </w:rPr>
        <w:t xml:space="preserve"> bzw. de</w:t>
      </w:r>
      <w:r w:rsidR="0042269A" w:rsidRPr="00BB6752">
        <w:rPr>
          <w:rFonts w:ascii="Helvetica Neue" w:eastAsia="Times New Roman" w:hAnsi="Helvetica Neue" w:cs="Times New Roman"/>
          <w:color w:val="212529"/>
          <w:lang w:val="de-DE" w:eastAsia="de-DE"/>
          <w14:ligatures w14:val="none"/>
        </w:rPr>
        <w:t>s</w:t>
      </w:r>
      <w:r w:rsidRPr="00BB6752">
        <w:rPr>
          <w:rFonts w:ascii="Helvetica Neue" w:eastAsia="Times New Roman" w:hAnsi="Helvetica Neue" w:cs="Times New Roman"/>
          <w:color w:val="212529"/>
          <w:lang w:val="de-DE" w:eastAsia="de-DE"/>
          <w14:ligatures w14:val="none"/>
        </w:rPr>
        <w:t xml:space="preserve"> </w:t>
      </w:r>
      <w:r w:rsidR="0042269A" w:rsidRPr="00BB6752">
        <w:rPr>
          <w:rFonts w:ascii="Helvetica Neue" w:eastAsia="Times New Roman" w:hAnsi="Helvetica Neue" w:cs="Times New Roman"/>
          <w:color w:val="212529"/>
          <w:lang w:val="de-DE" w:eastAsia="de-DE"/>
          <w14:ligatures w14:val="none"/>
        </w:rPr>
        <w:t>Nutzenden</w:t>
      </w:r>
      <w:r w:rsidRPr="00BB6752">
        <w:rPr>
          <w:rFonts w:ascii="Helvetica Neue" w:eastAsia="Times New Roman" w:hAnsi="Helvetica Neue" w:cs="Times New Roman"/>
          <w:color w:val="212529"/>
          <w:lang w:val="de-DE" w:eastAsia="de-DE"/>
          <w14:ligatures w14:val="none"/>
        </w:rPr>
        <w:t xml:space="preserve">. Die </w:t>
      </w:r>
      <w:r w:rsidR="001A1515">
        <w:rPr>
          <w:rFonts w:ascii="Helvetica Neue" w:eastAsia="Times New Roman" w:hAnsi="Helvetica Neue" w:cs="Times New Roman"/>
          <w:color w:val="212529"/>
          <w:lang w:val="de-DE" w:eastAsia="de-DE"/>
          <w14:ligatures w14:val="none"/>
        </w:rPr>
        <w:t>Hochschule</w:t>
      </w:r>
      <w:r w:rsidRPr="00BB6752">
        <w:rPr>
          <w:rFonts w:ascii="Helvetica Neue" w:eastAsia="Times New Roman" w:hAnsi="Helvetica Neue" w:cs="Times New Roman"/>
          <w:color w:val="212529"/>
          <w:lang w:val="de-DE" w:eastAsia="de-DE"/>
          <w14:ligatures w14:val="none"/>
        </w:rPr>
        <w:t xml:space="preserve"> hat </w:t>
      </w:r>
      <w:r w:rsidR="0042269A" w:rsidRPr="00BB6752">
        <w:rPr>
          <w:rFonts w:ascii="Helvetica Neue" w:eastAsia="Times New Roman" w:hAnsi="Helvetica Neue" w:cs="Times New Roman"/>
          <w:color w:val="212529"/>
          <w:lang w:val="de-DE" w:eastAsia="de-DE"/>
          <w14:ligatures w14:val="none"/>
        </w:rPr>
        <w:t>betroffene</w:t>
      </w:r>
      <w:r w:rsidRPr="00BB6752">
        <w:rPr>
          <w:rFonts w:ascii="Helvetica Neue" w:eastAsia="Times New Roman" w:hAnsi="Helvetica Neue" w:cs="Times New Roman"/>
          <w:color w:val="212529"/>
          <w:lang w:val="de-DE" w:eastAsia="de-DE"/>
          <w14:ligatures w14:val="none"/>
        </w:rPr>
        <w:t xml:space="preserve"> </w:t>
      </w:r>
      <w:r w:rsidR="0042269A" w:rsidRPr="00BB6752">
        <w:rPr>
          <w:rFonts w:ascii="Helvetica Neue" w:eastAsia="Times New Roman" w:hAnsi="Helvetica Neue" w:cs="Times New Roman"/>
          <w:color w:val="212529"/>
          <w:lang w:val="de-DE" w:eastAsia="de-DE"/>
          <w14:ligatures w14:val="none"/>
        </w:rPr>
        <w:t>Nutzende</w:t>
      </w:r>
      <w:r w:rsidRPr="00BB6752">
        <w:rPr>
          <w:rFonts w:ascii="Helvetica Neue" w:eastAsia="Times New Roman" w:hAnsi="Helvetica Neue" w:cs="Times New Roman"/>
          <w:color w:val="212529"/>
          <w:lang w:val="de-DE" w:eastAsia="de-DE"/>
          <w14:ligatures w14:val="none"/>
        </w:rPr>
        <w:t xml:space="preserve"> von der Sperre und dem Grund hierfür unverzüglich zu verständigen. Die Sperre ist aufzuheben, sobald der Verdacht entkräftet ist.</w:t>
      </w:r>
    </w:p>
    <w:p w14:paraId="728DA46C" w14:textId="3FD8895F" w:rsidR="00313A85" w:rsidRPr="00BB6752" w:rsidRDefault="004D6C79" w:rsidP="00BB6752">
      <w:pPr>
        <w:pStyle w:val="berschrift1"/>
        <w:shd w:val="clear" w:color="auto" w:fill="auto"/>
        <w:rPr>
          <w:rFonts w:ascii="Helvetica Neue" w:hAnsi="Helvetica Neue"/>
        </w:rPr>
      </w:pPr>
      <w:r w:rsidRPr="00BB6752">
        <w:rPr>
          <w:rFonts w:ascii="Helvetica Neue" w:hAnsi="Helvetica Neue"/>
        </w:rPr>
        <w:t xml:space="preserve">§ </w:t>
      </w:r>
      <w:r w:rsidR="0081341C" w:rsidRPr="00BB6752">
        <w:rPr>
          <w:rFonts w:ascii="Helvetica Neue" w:hAnsi="Helvetica Neue"/>
        </w:rPr>
        <w:t>5</w:t>
      </w:r>
      <w:r w:rsidRPr="00BB6752">
        <w:rPr>
          <w:rFonts w:ascii="Helvetica Neue" w:hAnsi="Helvetica Neue"/>
        </w:rPr>
        <w:t>.</w:t>
      </w:r>
      <w:r w:rsidRPr="00BB6752">
        <w:rPr>
          <w:rFonts w:ascii="Helvetica Neue" w:hAnsi="Helvetica Neue"/>
        </w:rPr>
        <w:tab/>
        <w:t>Datenschutz</w:t>
      </w:r>
    </w:p>
    <w:p w14:paraId="5E5339EA" w14:textId="639F8740" w:rsidR="00313A85" w:rsidRPr="00BB6752" w:rsidRDefault="004D6C79" w:rsidP="00BB6752">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BB6752">
        <w:rPr>
          <w:rFonts w:ascii="Helvetica Neue" w:eastAsia="Times New Roman" w:hAnsi="Helvetica Neue" w:cs="Times New Roman"/>
          <w:color w:val="212529"/>
          <w:lang w:val="de-DE" w:eastAsia="de-DE"/>
          <w14:ligatures w14:val="none"/>
        </w:rPr>
        <w:t>Informationen zum Umgang mit personenbezogenen Daten beim Betrieb des Dienstes können Sie de</w:t>
      </w:r>
      <w:r w:rsidR="006031DB" w:rsidRPr="00BB6752">
        <w:rPr>
          <w:rFonts w:ascii="Helvetica Neue" w:eastAsia="Times New Roman" w:hAnsi="Helvetica Neue" w:cs="Times New Roman"/>
          <w:color w:val="212529"/>
          <w:lang w:val="de-DE" w:eastAsia="de-DE"/>
          <w14:ligatures w14:val="none"/>
        </w:rPr>
        <w:t>r</w:t>
      </w:r>
      <w:r w:rsidRPr="00BB6752">
        <w:rPr>
          <w:rFonts w:ascii="Helvetica Neue" w:eastAsia="Times New Roman" w:hAnsi="Helvetica Neue" w:cs="Times New Roman"/>
          <w:color w:val="212529"/>
          <w:lang w:val="de-DE" w:eastAsia="de-DE"/>
          <w14:ligatures w14:val="none"/>
        </w:rPr>
        <w:t xml:space="preserve"> gesonderte</w:t>
      </w:r>
      <w:r w:rsidR="006031DB" w:rsidRPr="00BB6752">
        <w:rPr>
          <w:rFonts w:ascii="Helvetica Neue" w:eastAsia="Times New Roman" w:hAnsi="Helvetica Neue" w:cs="Times New Roman"/>
          <w:color w:val="212529"/>
          <w:lang w:val="de-DE" w:eastAsia="de-DE"/>
          <w14:ligatures w14:val="none"/>
        </w:rPr>
        <w:t>n</w:t>
      </w:r>
      <w:r w:rsidRPr="00BB6752">
        <w:rPr>
          <w:rFonts w:ascii="Helvetica Neue" w:eastAsia="Times New Roman" w:hAnsi="Helvetica Neue" w:cs="Times New Roman"/>
          <w:color w:val="212529"/>
          <w:lang w:val="de-DE" w:eastAsia="de-DE"/>
          <w14:ligatures w14:val="none"/>
        </w:rPr>
        <w:t xml:space="preserve"> </w:t>
      </w:r>
      <w:commentRangeStart w:id="4"/>
      <w:r w:rsidR="004C15E5" w:rsidRPr="001A1515">
        <w:rPr>
          <w:rFonts w:ascii="Helvetica Neue" w:eastAsia="Times New Roman" w:hAnsi="Helvetica Neue" w:cs="Times New Roman"/>
          <w:lang w:val="de-DE" w:eastAsia="de-DE"/>
          <w14:ligatures w14:val="none"/>
        </w:rPr>
        <w:t>Datenschutzerklärung für den Dienst</w:t>
      </w:r>
      <w:commentRangeEnd w:id="4"/>
      <w:r w:rsidR="001A1515">
        <w:rPr>
          <w:rStyle w:val="Kommentarzeichen"/>
        </w:rPr>
        <w:commentReference w:id="4"/>
      </w:r>
      <w:r w:rsidRPr="00BB6752">
        <w:rPr>
          <w:rFonts w:ascii="Helvetica Neue" w:eastAsia="Times New Roman" w:hAnsi="Helvetica Neue" w:cs="Times New Roman"/>
          <w:color w:val="212529"/>
          <w:lang w:val="de-DE" w:eastAsia="de-DE"/>
          <w14:ligatures w14:val="none"/>
        </w:rPr>
        <w:t xml:space="preserve"> entnehmen.</w:t>
      </w:r>
    </w:p>
    <w:sectPr w:rsidR="00313A85" w:rsidRPr="00BB6752">
      <w:headerReference w:type="default" r:id="rId13"/>
      <w:footerReference w:type="even" r:id="rId14"/>
      <w:footerReference w:type="default" r:id="rId1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alte Persike" w:date="2024-08-06T13:48:00Z" w:initials="MP">
    <w:p w14:paraId="7157F1C7" w14:textId="77777777" w:rsidR="001A1515" w:rsidRDefault="001A1515" w:rsidP="001A1515">
      <w:r>
        <w:rPr>
          <w:rStyle w:val="Kommentarzeichen"/>
        </w:rPr>
        <w:annotationRef/>
      </w:r>
      <w:r>
        <w:rPr>
          <w:sz w:val="20"/>
          <w:szCs w:val="20"/>
        </w:rPr>
        <w:t>Das Dokument enthält stellvertretende Einträge, z.B. das Logo im Dokumentenkopf oder Datumsangaben. Alle Stellen mit solchen Einträgen sind über Kommentare mit dem Text „Anpassen.“ markiert.</w:t>
      </w:r>
    </w:p>
    <w:p w14:paraId="55E36304" w14:textId="77777777" w:rsidR="001A1515" w:rsidRDefault="001A1515" w:rsidP="001A1515"/>
    <w:p w14:paraId="29CF1684" w14:textId="77777777" w:rsidR="001A1515" w:rsidRDefault="001A1515" w:rsidP="001A1515">
      <w:r>
        <w:rPr>
          <w:sz w:val="20"/>
          <w:szCs w:val="20"/>
        </w:rPr>
        <w:t>Auch in den übrigen Passagen kann sich Änderungsbedarf für die eigene Hochschule ergeben. Das Dokument sollte dann entsprechend angepasst werden.</w:t>
      </w:r>
    </w:p>
  </w:comment>
  <w:comment w:id="1" w:author="Malte Persike" w:date="2024-08-06T13:48:00Z" w:initials="MP">
    <w:p w14:paraId="6AE90A9C" w14:textId="77777777" w:rsidR="001A1515" w:rsidRDefault="001A1515" w:rsidP="001A1515">
      <w:r>
        <w:rPr>
          <w:rStyle w:val="Kommentarzeichen"/>
        </w:rPr>
        <w:annotationRef/>
      </w:r>
      <w:r>
        <w:rPr>
          <w:color w:val="000000"/>
          <w:sz w:val="20"/>
          <w:szCs w:val="20"/>
        </w:rPr>
        <w:t>Anpassen.</w:t>
      </w:r>
    </w:p>
  </w:comment>
  <w:comment w:id="2" w:author="Malte Persike" w:date="2024-08-06T13:48:00Z" w:initials="MP">
    <w:p w14:paraId="3505BFCA" w14:textId="77777777" w:rsidR="001A1515" w:rsidRDefault="001A1515" w:rsidP="001A1515">
      <w:r>
        <w:rPr>
          <w:rStyle w:val="Kommentarzeichen"/>
        </w:rPr>
        <w:annotationRef/>
      </w:r>
      <w:r>
        <w:rPr>
          <w:color w:val="000000"/>
          <w:sz w:val="20"/>
          <w:szCs w:val="20"/>
        </w:rPr>
        <w:t>Anpassen.</w:t>
      </w:r>
    </w:p>
  </w:comment>
  <w:comment w:id="3" w:author="Malte Persike" w:date="2024-08-06T13:49:00Z" w:initials="MP">
    <w:p w14:paraId="20AEA75D" w14:textId="77777777" w:rsidR="001A1515" w:rsidRDefault="001A1515" w:rsidP="001A1515">
      <w:r>
        <w:rPr>
          <w:rStyle w:val="Kommentarzeichen"/>
        </w:rPr>
        <w:annotationRef/>
      </w:r>
      <w:r>
        <w:rPr>
          <w:color w:val="000000"/>
          <w:sz w:val="20"/>
          <w:szCs w:val="20"/>
        </w:rPr>
        <w:t>Anpassen.</w:t>
      </w:r>
    </w:p>
  </w:comment>
  <w:comment w:id="4" w:author="Malte Persike" w:date="2024-08-06T13:50:00Z" w:initials="MP">
    <w:p w14:paraId="7A149842" w14:textId="77777777" w:rsidR="001A1515" w:rsidRDefault="001A1515" w:rsidP="001A1515">
      <w:r>
        <w:rPr>
          <w:rStyle w:val="Kommentarzeichen"/>
        </w:rPr>
        <w:annotationRef/>
      </w:r>
      <w:r>
        <w:rPr>
          <w:color w:val="000000"/>
          <w:sz w:val="20"/>
          <w:szCs w:val="20"/>
        </w:rPr>
        <w:t>Anpassen und ggf. Link setzen.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9CF1684" w15:done="0"/>
  <w15:commentEx w15:paraId="6AE90A9C" w15:done="0"/>
  <w15:commentEx w15:paraId="3505BFCA" w15:done="0"/>
  <w15:commentEx w15:paraId="20AEA75D" w15:done="0"/>
  <w15:commentEx w15:paraId="7A1498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20A6BE9" w16cex:dateUtc="2024-08-06T11:48:00Z"/>
  <w16cex:commentExtensible w16cex:durableId="741AF32C" w16cex:dateUtc="2024-08-06T11:48:00Z"/>
  <w16cex:commentExtensible w16cex:durableId="56600035" w16cex:dateUtc="2024-08-06T11:48:00Z"/>
  <w16cex:commentExtensible w16cex:durableId="699306A3" w16cex:dateUtc="2024-08-06T11:49:00Z"/>
  <w16cex:commentExtensible w16cex:durableId="223AEA0F" w16cex:dateUtc="2024-08-06T1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CF1684" w16cid:durableId="520A6BE9"/>
  <w16cid:commentId w16cid:paraId="6AE90A9C" w16cid:durableId="741AF32C"/>
  <w16cid:commentId w16cid:paraId="3505BFCA" w16cid:durableId="56600035"/>
  <w16cid:commentId w16cid:paraId="20AEA75D" w16cid:durableId="699306A3"/>
  <w16cid:commentId w16cid:paraId="7A149842" w16cid:durableId="223AEA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2A9F0" w14:textId="77777777" w:rsidR="00A52816" w:rsidRDefault="00A52816">
      <w:r>
        <w:separator/>
      </w:r>
    </w:p>
  </w:endnote>
  <w:endnote w:type="continuationSeparator" w:id="0">
    <w:p w14:paraId="36C939D5" w14:textId="77777777" w:rsidR="00A52816" w:rsidRDefault="00A5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944767465"/>
      <w:docPartObj>
        <w:docPartGallery w:val="Page Numbers (Bottom of Page)"/>
        <w:docPartUnique/>
      </w:docPartObj>
    </w:sdtPr>
    <w:sdtContent>
      <w:p w14:paraId="6692328B" w14:textId="3CC32292" w:rsidR="00DC386F" w:rsidRDefault="00DC386F" w:rsidP="00C936B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601E6CE" w14:textId="77777777" w:rsidR="00DC386F" w:rsidRDefault="00DC386F" w:rsidP="00DC386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40DB9" w14:textId="652CD32B" w:rsidR="00DC386F" w:rsidRPr="007346FD" w:rsidRDefault="007346FD" w:rsidP="00C936BC">
    <w:pPr>
      <w:pStyle w:val="Fuzeile"/>
      <w:framePr w:wrap="none" w:vAnchor="text" w:hAnchor="margin" w:xAlign="right" w:y="1"/>
      <w:rPr>
        <w:rStyle w:val="Seitenzahl"/>
        <w:rFonts w:ascii="Helvetica Neue Light" w:hAnsi="Helvetica Neue Light"/>
        <w:color w:val="00549F"/>
        <w:lang w:val="de-DE"/>
      </w:rPr>
    </w:pPr>
    <w:r w:rsidRPr="004C15E5">
      <w:rPr>
        <w:rStyle w:val="Seitenzahl"/>
        <w:rFonts w:ascii="Helvetica Neue Light" w:hAnsi="Helvetica Neue Light"/>
        <w:color w:val="00549F"/>
        <w:lang w:val="de-DE"/>
      </w:rPr>
      <w:t xml:space="preserve">Seite </w:t>
    </w:r>
    <w:sdt>
      <w:sdtPr>
        <w:rPr>
          <w:rStyle w:val="Seitenzahl"/>
          <w:rFonts w:ascii="Helvetica Neue Light" w:hAnsi="Helvetica Neue Light"/>
          <w:color w:val="00549F"/>
        </w:rPr>
        <w:id w:val="-1335691822"/>
        <w:docPartObj>
          <w:docPartGallery w:val="Page Numbers (Bottom of Page)"/>
          <w:docPartUnique/>
        </w:docPartObj>
      </w:sdtPr>
      <w:sdtContent>
        <w:r w:rsidR="00DC386F" w:rsidRPr="007346FD">
          <w:rPr>
            <w:rStyle w:val="Seitenzahl"/>
            <w:rFonts w:ascii="Helvetica Neue Light" w:hAnsi="Helvetica Neue Light"/>
            <w:color w:val="00549F"/>
          </w:rPr>
          <w:fldChar w:fldCharType="begin"/>
        </w:r>
        <w:r w:rsidR="00DC386F" w:rsidRPr="007346FD">
          <w:rPr>
            <w:rStyle w:val="Seitenzahl"/>
            <w:rFonts w:ascii="Helvetica Neue Light" w:hAnsi="Helvetica Neue Light"/>
            <w:color w:val="00549F"/>
            <w:lang w:val="de-DE"/>
          </w:rPr>
          <w:instrText xml:space="preserve"> PAGE </w:instrText>
        </w:r>
        <w:r w:rsidR="00DC386F" w:rsidRPr="007346FD">
          <w:rPr>
            <w:rStyle w:val="Seitenzahl"/>
            <w:rFonts w:ascii="Helvetica Neue Light" w:hAnsi="Helvetica Neue Light"/>
            <w:color w:val="00549F"/>
          </w:rPr>
          <w:fldChar w:fldCharType="separate"/>
        </w:r>
        <w:r w:rsidR="00DC386F" w:rsidRPr="007346FD">
          <w:rPr>
            <w:rStyle w:val="Seitenzahl"/>
            <w:rFonts w:ascii="Helvetica Neue Light" w:hAnsi="Helvetica Neue Light"/>
            <w:noProof/>
            <w:color w:val="00549F"/>
            <w:lang w:val="de-DE"/>
          </w:rPr>
          <w:t>1</w:t>
        </w:r>
        <w:r w:rsidR="00DC386F" w:rsidRPr="007346FD">
          <w:rPr>
            <w:rStyle w:val="Seitenzahl"/>
            <w:rFonts w:ascii="Helvetica Neue Light" w:hAnsi="Helvetica Neue Light"/>
            <w:color w:val="00549F"/>
          </w:rPr>
          <w:fldChar w:fldCharType="end"/>
        </w:r>
        <w:r w:rsidRPr="004C15E5">
          <w:rPr>
            <w:rStyle w:val="Seitenzahl"/>
            <w:rFonts w:ascii="Helvetica Neue Light" w:hAnsi="Helvetica Neue Light"/>
            <w:color w:val="00549F"/>
            <w:lang w:val="de-DE"/>
          </w:rPr>
          <w:t xml:space="preserve"> / </w:t>
        </w:r>
        <w:r w:rsidRPr="007346FD">
          <w:rPr>
            <w:rStyle w:val="Seitenzahl"/>
            <w:rFonts w:ascii="Helvetica Neue Light" w:hAnsi="Helvetica Neue Light"/>
            <w:color w:val="00549F"/>
          </w:rPr>
          <w:fldChar w:fldCharType="begin"/>
        </w:r>
        <w:r w:rsidRPr="004C15E5">
          <w:rPr>
            <w:rStyle w:val="Seitenzahl"/>
            <w:rFonts w:ascii="Helvetica Neue Light" w:hAnsi="Helvetica Neue Light"/>
            <w:color w:val="00549F"/>
            <w:lang w:val="de-DE"/>
          </w:rPr>
          <w:instrText xml:space="preserve"> NUMPAGES  \* MERGEFORMAT </w:instrText>
        </w:r>
        <w:r w:rsidRPr="007346FD">
          <w:rPr>
            <w:rStyle w:val="Seitenzahl"/>
            <w:rFonts w:ascii="Helvetica Neue Light" w:hAnsi="Helvetica Neue Light"/>
            <w:color w:val="00549F"/>
          </w:rPr>
          <w:fldChar w:fldCharType="separate"/>
        </w:r>
        <w:r w:rsidRPr="004C15E5">
          <w:rPr>
            <w:rStyle w:val="Seitenzahl"/>
            <w:rFonts w:ascii="Helvetica Neue Light" w:hAnsi="Helvetica Neue Light"/>
            <w:noProof/>
            <w:color w:val="00549F"/>
            <w:lang w:val="de-DE"/>
          </w:rPr>
          <w:t>4</w:t>
        </w:r>
        <w:r w:rsidRPr="007346FD">
          <w:rPr>
            <w:rStyle w:val="Seitenzahl"/>
            <w:rFonts w:ascii="Helvetica Neue Light" w:hAnsi="Helvetica Neue Light"/>
            <w:color w:val="00549F"/>
          </w:rPr>
          <w:fldChar w:fldCharType="end"/>
        </w:r>
      </w:sdtContent>
    </w:sdt>
  </w:p>
  <w:p w14:paraId="4E2E7D55" w14:textId="41179B81" w:rsidR="00DC386F" w:rsidRPr="007346FD" w:rsidRDefault="001A1515" w:rsidP="007346FD">
    <w:pPr>
      <w:pStyle w:val="Fuzeile"/>
      <w:ind w:right="360"/>
      <w:rPr>
        <w:rFonts w:ascii="Helvetica Neue Light" w:hAnsi="Helvetica Neue Light"/>
        <w:color w:val="00549F"/>
        <w:lang w:val="de-DE"/>
      </w:rPr>
    </w:pPr>
    <w:r>
      <w:rPr>
        <w:noProof/>
      </w:rPr>
      <w:drawing>
        <wp:anchor distT="0" distB="0" distL="114300" distR="114300" simplePos="0" relativeHeight="251659264" behindDoc="0" locked="0" layoutInCell="1" allowOverlap="1" wp14:anchorId="5479041D" wp14:editId="3E1BF9F0">
          <wp:simplePos x="0" y="0"/>
          <wp:positionH relativeFrom="page">
            <wp:posOffset>0</wp:posOffset>
          </wp:positionH>
          <wp:positionV relativeFrom="page">
            <wp:posOffset>10399937</wp:posOffset>
          </wp:positionV>
          <wp:extent cx="838800" cy="291600"/>
          <wp:effectExtent l="0" t="0" r="0" b="635"/>
          <wp:wrapSquare wrapText="bothSides"/>
          <wp:docPr id="12494605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0557" name="Grafik 1249460557"/>
                  <pic:cNvPicPr/>
                </pic:nvPicPr>
                <pic:blipFill>
                  <a:blip r:embed="rId1">
                    <a:extLst>
                      <a:ext uri="{96DAC541-7B7A-43D3-8B79-37D633B846F1}">
                        <asvg:svgBlip xmlns:asvg="http://schemas.microsoft.com/office/drawing/2016/SVG/main" r:embed="rId2"/>
                      </a:ext>
                    </a:extLst>
                  </a:blip>
                  <a:stretch>
                    <a:fillRect/>
                  </a:stretch>
                </pic:blipFill>
                <pic:spPr>
                  <a:xfrm>
                    <a:off x="0" y="0"/>
                    <a:ext cx="838800" cy="291600"/>
                  </a:xfrm>
                  <a:prstGeom prst="rect">
                    <a:avLst/>
                  </a:prstGeom>
                </pic:spPr>
              </pic:pic>
            </a:graphicData>
          </a:graphic>
          <wp14:sizeRelH relativeFrom="page">
            <wp14:pctWidth>0</wp14:pctWidth>
          </wp14:sizeRelH>
          <wp14:sizeRelV relativeFrom="page">
            <wp14:pctHeight>0</wp14:pctHeight>
          </wp14:sizeRelV>
        </wp:anchor>
      </w:drawing>
    </w:r>
    <w:r w:rsidR="007346FD" w:rsidRPr="007346FD">
      <w:rPr>
        <w:rFonts w:ascii="Helvetica Neue Light" w:hAnsi="Helvetica Neue Light"/>
        <w:color w:val="00549F"/>
        <w:lang w:val="de-DE"/>
      </w:rPr>
      <w:t>Nutzungsbedingungen für den Dienst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E7AB3" w14:textId="77777777" w:rsidR="00A52816" w:rsidRDefault="00A52816">
      <w:r>
        <w:separator/>
      </w:r>
    </w:p>
  </w:footnote>
  <w:footnote w:type="continuationSeparator" w:id="0">
    <w:p w14:paraId="291F9863" w14:textId="77777777" w:rsidR="00A52816" w:rsidRDefault="00A52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E3BA4" w14:textId="67103117" w:rsidR="00DC386F" w:rsidRDefault="001A1515" w:rsidP="001A1515">
    <w:pPr>
      <w:pStyle w:val="Kopfzeile"/>
      <w:ind w:right="-755"/>
      <w:jc w:val="right"/>
    </w:pPr>
    <w:r>
      <w:rPr>
        <w:noProof/>
      </w:rPr>
      <w:drawing>
        <wp:inline distT="0" distB="0" distL="0" distR="0" wp14:anchorId="73383032" wp14:editId="4D9DDD22">
          <wp:extent cx="2516783" cy="311692"/>
          <wp:effectExtent l="0" t="0" r="0" b="6350"/>
          <wp:docPr id="3918081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450D"/>
    <w:multiLevelType w:val="hybridMultilevel"/>
    <w:tmpl w:val="9B78EF62"/>
    <w:lvl w:ilvl="0" w:tplc="1550E790">
      <w:start w:val="1"/>
      <w:numFmt w:val="decimal"/>
      <w:lvlText w:val="%1."/>
      <w:lvlJc w:val="left"/>
      <w:pPr>
        <w:ind w:left="720" w:hanging="360"/>
      </w:pPr>
    </w:lvl>
    <w:lvl w:ilvl="1" w:tplc="00760D7E">
      <w:start w:val="1"/>
      <w:numFmt w:val="lowerLetter"/>
      <w:lvlText w:val="%2."/>
      <w:lvlJc w:val="left"/>
      <w:pPr>
        <w:ind w:left="1440" w:hanging="360"/>
      </w:pPr>
    </w:lvl>
    <w:lvl w:ilvl="2" w:tplc="03E8492A">
      <w:start w:val="1"/>
      <w:numFmt w:val="lowerRoman"/>
      <w:lvlText w:val="%3."/>
      <w:lvlJc w:val="right"/>
      <w:pPr>
        <w:ind w:left="2160" w:hanging="180"/>
      </w:pPr>
    </w:lvl>
    <w:lvl w:ilvl="3" w:tplc="46A0E732">
      <w:start w:val="1"/>
      <w:numFmt w:val="decimal"/>
      <w:lvlText w:val="%4."/>
      <w:lvlJc w:val="left"/>
      <w:pPr>
        <w:ind w:left="2880" w:hanging="360"/>
      </w:pPr>
    </w:lvl>
    <w:lvl w:ilvl="4" w:tplc="EA346CEA">
      <w:start w:val="1"/>
      <w:numFmt w:val="lowerLetter"/>
      <w:lvlText w:val="%5."/>
      <w:lvlJc w:val="left"/>
      <w:pPr>
        <w:ind w:left="3600" w:hanging="360"/>
      </w:pPr>
    </w:lvl>
    <w:lvl w:ilvl="5" w:tplc="EB48BD3E">
      <w:start w:val="1"/>
      <w:numFmt w:val="lowerRoman"/>
      <w:lvlText w:val="%6."/>
      <w:lvlJc w:val="right"/>
      <w:pPr>
        <w:ind w:left="4320" w:hanging="180"/>
      </w:pPr>
    </w:lvl>
    <w:lvl w:ilvl="6" w:tplc="A29A8738">
      <w:start w:val="1"/>
      <w:numFmt w:val="decimal"/>
      <w:lvlText w:val="%7."/>
      <w:lvlJc w:val="left"/>
      <w:pPr>
        <w:ind w:left="5040" w:hanging="360"/>
      </w:pPr>
    </w:lvl>
    <w:lvl w:ilvl="7" w:tplc="D30ADD6C">
      <w:start w:val="1"/>
      <w:numFmt w:val="lowerLetter"/>
      <w:lvlText w:val="%8."/>
      <w:lvlJc w:val="left"/>
      <w:pPr>
        <w:ind w:left="5760" w:hanging="360"/>
      </w:pPr>
    </w:lvl>
    <w:lvl w:ilvl="8" w:tplc="39222B66">
      <w:start w:val="1"/>
      <w:numFmt w:val="lowerRoman"/>
      <w:lvlText w:val="%9."/>
      <w:lvlJc w:val="right"/>
      <w:pPr>
        <w:ind w:left="6480" w:hanging="180"/>
      </w:pPr>
    </w:lvl>
  </w:abstractNum>
  <w:abstractNum w:abstractNumId="1" w15:restartNumberingAfterBreak="0">
    <w:nsid w:val="0CFC4FB3"/>
    <w:multiLevelType w:val="hybridMultilevel"/>
    <w:tmpl w:val="8834C5D8"/>
    <w:lvl w:ilvl="0" w:tplc="68B2160C">
      <w:start w:val="1"/>
      <w:numFmt w:val="decimal"/>
      <w:lvlText w:val="%1."/>
      <w:lvlJc w:val="left"/>
      <w:pPr>
        <w:ind w:left="720" w:hanging="360"/>
      </w:pPr>
    </w:lvl>
    <w:lvl w:ilvl="1" w:tplc="3F945FD2">
      <w:start w:val="1"/>
      <w:numFmt w:val="lowerLetter"/>
      <w:lvlText w:val="%2."/>
      <w:lvlJc w:val="left"/>
      <w:pPr>
        <w:ind w:left="1440" w:hanging="360"/>
      </w:pPr>
    </w:lvl>
    <w:lvl w:ilvl="2" w:tplc="7364238E">
      <w:start w:val="1"/>
      <w:numFmt w:val="lowerRoman"/>
      <w:lvlText w:val="%3."/>
      <w:lvlJc w:val="right"/>
      <w:pPr>
        <w:ind w:left="2160" w:hanging="180"/>
      </w:pPr>
    </w:lvl>
    <w:lvl w:ilvl="3" w:tplc="4E241582">
      <w:start w:val="1"/>
      <w:numFmt w:val="decimal"/>
      <w:lvlText w:val="%4."/>
      <w:lvlJc w:val="left"/>
      <w:pPr>
        <w:ind w:left="2880" w:hanging="360"/>
      </w:pPr>
    </w:lvl>
    <w:lvl w:ilvl="4" w:tplc="5C221B6C">
      <w:start w:val="1"/>
      <w:numFmt w:val="lowerLetter"/>
      <w:lvlText w:val="%5."/>
      <w:lvlJc w:val="left"/>
      <w:pPr>
        <w:ind w:left="3600" w:hanging="360"/>
      </w:pPr>
    </w:lvl>
    <w:lvl w:ilvl="5" w:tplc="68AE54EE">
      <w:start w:val="1"/>
      <w:numFmt w:val="lowerRoman"/>
      <w:lvlText w:val="%6."/>
      <w:lvlJc w:val="right"/>
      <w:pPr>
        <w:ind w:left="4320" w:hanging="180"/>
      </w:pPr>
    </w:lvl>
    <w:lvl w:ilvl="6" w:tplc="B4F6EF80">
      <w:start w:val="1"/>
      <w:numFmt w:val="decimal"/>
      <w:lvlText w:val="%7."/>
      <w:lvlJc w:val="left"/>
      <w:pPr>
        <w:ind w:left="5040" w:hanging="360"/>
      </w:pPr>
    </w:lvl>
    <w:lvl w:ilvl="7" w:tplc="B0088F9A">
      <w:start w:val="1"/>
      <w:numFmt w:val="lowerLetter"/>
      <w:lvlText w:val="%8."/>
      <w:lvlJc w:val="left"/>
      <w:pPr>
        <w:ind w:left="5760" w:hanging="360"/>
      </w:pPr>
    </w:lvl>
    <w:lvl w:ilvl="8" w:tplc="79CCF60C">
      <w:start w:val="1"/>
      <w:numFmt w:val="lowerRoman"/>
      <w:lvlText w:val="%9."/>
      <w:lvlJc w:val="right"/>
      <w:pPr>
        <w:ind w:left="6480" w:hanging="180"/>
      </w:pPr>
    </w:lvl>
  </w:abstractNum>
  <w:abstractNum w:abstractNumId="2" w15:restartNumberingAfterBreak="0">
    <w:nsid w:val="4494379B"/>
    <w:multiLevelType w:val="hybridMultilevel"/>
    <w:tmpl w:val="D4763CEC"/>
    <w:lvl w:ilvl="0" w:tplc="82EAC662">
      <w:start w:val="1"/>
      <w:numFmt w:val="decimal"/>
      <w:lvlText w:val="%1."/>
      <w:lvlJc w:val="left"/>
      <w:pPr>
        <w:ind w:left="720" w:hanging="360"/>
      </w:pPr>
      <w:rPr>
        <w:rFonts w:hint="default"/>
      </w:rPr>
    </w:lvl>
    <w:lvl w:ilvl="1" w:tplc="26FAB1B2">
      <w:start w:val="1"/>
      <w:numFmt w:val="lowerLetter"/>
      <w:lvlText w:val="%2."/>
      <w:lvlJc w:val="left"/>
      <w:pPr>
        <w:ind w:left="1440" w:hanging="360"/>
      </w:pPr>
    </w:lvl>
    <w:lvl w:ilvl="2" w:tplc="A2924D5A">
      <w:start w:val="1"/>
      <w:numFmt w:val="lowerRoman"/>
      <w:lvlText w:val="%3."/>
      <w:lvlJc w:val="right"/>
      <w:pPr>
        <w:ind w:left="2160" w:hanging="180"/>
      </w:pPr>
    </w:lvl>
    <w:lvl w:ilvl="3" w:tplc="0E8EAE0A">
      <w:start w:val="1"/>
      <w:numFmt w:val="decimal"/>
      <w:lvlText w:val="%4."/>
      <w:lvlJc w:val="left"/>
      <w:pPr>
        <w:ind w:left="2880" w:hanging="360"/>
      </w:pPr>
    </w:lvl>
    <w:lvl w:ilvl="4" w:tplc="2274037C">
      <w:start w:val="1"/>
      <w:numFmt w:val="lowerLetter"/>
      <w:lvlText w:val="%5."/>
      <w:lvlJc w:val="left"/>
      <w:pPr>
        <w:ind w:left="3600" w:hanging="360"/>
      </w:pPr>
    </w:lvl>
    <w:lvl w:ilvl="5" w:tplc="EA1A9378">
      <w:start w:val="1"/>
      <w:numFmt w:val="lowerRoman"/>
      <w:lvlText w:val="%6."/>
      <w:lvlJc w:val="right"/>
      <w:pPr>
        <w:ind w:left="4320" w:hanging="180"/>
      </w:pPr>
    </w:lvl>
    <w:lvl w:ilvl="6" w:tplc="03DC57B2">
      <w:start w:val="1"/>
      <w:numFmt w:val="decimal"/>
      <w:lvlText w:val="%7."/>
      <w:lvlJc w:val="left"/>
      <w:pPr>
        <w:ind w:left="5040" w:hanging="360"/>
      </w:pPr>
    </w:lvl>
    <w:lvl w:ilvl="7" w:tplc="B49E8AA2">
      <w:start w:val="1"/>
      <w:numFmt w:val="lowerLetter"/>
      <w:lvlText w:val="%8."/>
      <w:lvlJc w:val="left"/>
      <w:pPr>
        <w:ind w:left="5760" w:hanging="360"/>
      </w:pPr>
    </w:lvl>
    <w:lvl w:ilvl="8" w:tplc="D6E8FB9C">
      <w:start w:val="1"/>
      <w:numFmt w:val="lowerRoman"/>
      <w:lvlText w:val="%9."/>
      <w:lvlJc w:val="right"/>
      <w:pPr>
        <w:ind w:left="6480" w:hanging="180"/>
      </w:pPr>
    </w:lvl>
  </w:abstractNum>
  <w:abstractNum w:abstractNumId="3" w15:restartNumberingAfterBreak="0">
    <w:nsid w:val="44EC4857"/>
    <w:multiLevelType w:val="hybridMultilevel"/>
    <w:tmpl w:val="10922AF6"/>
    <w:lvl w:ilvl="0" w:tplc="A39C3676">
      <w:start w:val="1"/>
      <w:numFmt w:val="decimal"/>
      <w:lvlText w:val="%1."/>
      <w:lvlJc w:val="left"/>
      <w:pPr>
        <w:ind w:left="720" w:hanging="360"/>
      </w:pPr>
    </w:lvl>
    <w:lvl w:ilvl="1" w:tplc="C4603A9E">
      <w:start w:val="1"/>
      <w:numFmt w:val="lowerLetter"/>
      <w:lvlText w:val="%2."/>
      <w:lvlJc w:val="left"/>
      <w:pPr>
        <w:ind w:left="1440" w:hanging="360"/>
      </w:pPr>
    </w:lvl>
    <w:lvl w:ilvl="2" w:tplc="37C03A4C">
      <w:start w:val="1"/>
      <w:numFmt w:val="lowerRoman"/>
      <w:lvlText w:val="%3."/>
      <w:lvlJc w:val="right"/>
      <w:pPr>
        <w:ind w:left="2160" w:hanging="180"/>
      </w:pPr>
    </w:lvl>
    <w:lvl w:ilvl="3" w:tplc="0458EB70">
      <w:start w:val="1"/>
      <w:numFmt w:val="decimal"/>
      <w:lvlText w:val="%4."/>
      <w:lvlJc w:val="left"/>
      <w:pPr>
        <w:ind w:left="2880" w:hanging="360"/>
      </w:pPr>
    </w:lvl>
    <w:lvl w:ilvl="4" w:tplc="AEBE20E6">
      <w:start w:val="1"/>
      <w:numFmt w:val="lowerLetter"/>
      <w:lvlText w:val="%5."/>
      <w:lvlJc w:val="left"/>
      <w:pPr>
        <w:ind w:left="3600" w:hanging="360"/>
      </w:pPr>
    </w:lvl>
    <w:lvl w:ilvl="5" w:tplc="7B447570">
      <w:start w:val="1"/>
      <w:numFmt w:val="lowerRoman"/>
      <w:lvlText w:val="%6."/>
      <w:lvlJc w:val="right"/>
      <w:pPr>
        <w:ind w:left="4320" w:hanging="180"/>
      </w:pPr>
    </w:lvl>
    <w:lvl w:ilvl="6" w:tplc="CAA6C6AA">
      <w:start w:val="1"/>
      <w:numFmt w:val="decimal"/>
      <w:lvlText w:val="%7."/>
      <w:lvlJc w:val="left"/>
      <w:pPr>
        <w:ind w:left="5040" w:hanging="360"/>
      </w:pPr>
    </w:lvl>
    <w:lvl w:ilvl="7" w:tplc="E9D2BBA4">
      <w:start w:val="1"/>
      <w:numFmt w:val="lowerLetter"/>
      <w:lvlText w:val="%8."/>
      <w:lvlJc w:val="left"/>
      <w:pPr>
        <w:ind w:left="5760" w:hanging="360"/>
      </w:pPr>
    </w:lvl>
    <w:lvl w:ilvl="8" w:tplc="F54CECA2">
      <w:start w:val="1"/>
      <w:numFmt w:val="lowerRoman"/>
      <w:lvlText w:val="%9."/>
      <w:lvlJc w:val="right"/>
      <w:pPr>
        <w:ind w:left="6480" w:hanging="180"/>
      </w:pPr>
    </w:lvl>
  </w:abstractNum>
  <w:abstractNum w:abstractNumId="4" w15:restartNumberingAfterBreak="0">
    <w:nsid w:val="53300D58"/>
    <w:multiLevelType w:val="hybridMultilevel"/>
    <w:tmpl w:val="530434F0"/>
    <w:lvl w:ilvl="0" w:tplc="4790ADE8">
      <w:start w:val="1"/>
      <w:numFmt w:val="lowerLetter"/>
      <w:lvlText w:val="%1."/>
      <w:lvlJc w:val="left"/>
      <w:pPr>
        <w:ind w:left="720" w:hanging="360"/>
      </w:pPr>
    </w:lvl>
    <w:lvl w:ilvl="1" w:tplc="2F3EAAB8">
      <w:start w:val="1"/>
      <w:numFmt w:val="lowerLetter"/>
      <w:lvlText w:val="%2."/>
      <w:lvlJc w:val="left"/>
      <w:pPr>
        <w:ind w:left="1440" w:hanging="360"/>
      </w:pPr>
    </w:lvl>
    <w:lvl w:ilvl="2" w:tplc="E82EAD7A">
      <w:start w:val="1"/>
      <w:numFmt w:val="lowerRoman"/>
      <w:lvlText w:val="%3."/>
      <w:lvlJc w:val="right"/>
      <w:pPr>
        <w:ind w:left="2160" w:hanging="180"/>
      </w:pPr>
    </w:lvl>
    <w:lvl w:ilvl="3" w:tplc="A672D2E8">
      <w:start w:val="1"/>
      <w:numFmt w:val="decimal"/>
      <w:lvlText w:val="%4."/>
      <w:lvlJc w:val="left"/>
      <w:pPr>
        <w:ind w:left="2880" w:hanging="360"/>
      </w:pPr>
    </w:lvl>
    <w:lvl w:ilvl="4" w:tplc="C15C6A60">
      <w:start w:val="1"/>
      <w:numFmt w:val="lowerLetter"/>
      <w:lvlText w:val="%5."/>
      <w:lvlJc w:val="left"/>
      <w:pPr>
        <w:ind w:left="3600" w:hanging="360"/>
      </w:pPr>
    </w:lvl>
    <w:lvl w:ilvl="5" w:tplc="4A1CA148">
      <w:start w:val="1"/>
      <w:numFmt w:val="lowerRoman"/>
      <w:lvlText w:val="%6."/>
      <w:lvlJc w:val="right"/>
      <w:pPr>
        <w:ind w:left="4320" w:hanging="180"/>
      </w:pPr>
    </w:lvl>
    <w:lvl w:ilvl="6" w:tplc="C81C7B38">
      <w:start w:val="1"/>
      <w:numFmt w:val="decimal"/>
      <w:lvlText w:val="%7."/>
      <w:lvlJc w:val="left"/>
      <w:pPr>
        <w:ind w:left="5040" w:hanging="360"/>
      </w:pPr>
    </w:lvl>
    <w:lvl w:ilvl="7" w:tplc="B85C51B8">
      <w:start w:val="1"/>
      <w:numFmt w:val="lowerLetter"/>
      <w:lvlText w:val="%8."/>
      <w:lvlJc w:val="left"/>
      <w:pPr>
        <w:ind w:left="5760" w:hanging="360"/>
      </w:pPr>
    </w:lvl>
    <w:lvl w:ilvl="8" w:tplc="6876D7D4">
      <w:start w:val="1"/>
      <w:numFmt w:val="lowerRoman"/>
      <w:lvlText w:val="%9."/>
      <w:lvlJc w:val="right"/>
      <w:pPr>
        <w:ind w:left="6480" w:hanging="180"/>
      </w:pPr>
    </w:lvl>
  </w:abstractNum>
  <w:abstractNum w:abstractNumId="5" w15:restartNumberingAfterBreak="0">
    <w:nsid w:val="59C35E74"/>
    <w:multiLevelType w:val="hybridMultilevel"/>
    <w:tmpl w:val="B86206A0"/>
    <w:lvl w:ilvl="0" w:tplc="8E14F918">
      <w:start w:val="1"/>
      <w:numFmt w:val="decimal"/>
      <w:lvlText w:val="%1."/>
      <w:lvlJc w:val="left"/>
      <w:pPr>
        <w:ind w:left="720" w:hanging="360"/>
      </w:pPr>
      <w:rPr>
        <w:rFonts w:hint="default"/>
      </w:rPr>
    </w:lvl>
    <w:lvl w:ilvl="1" w:tplc="8F9A898E">
      <w:start w:val="1"/>
      <w:numFmt w:val="lowerLetter"/>
      <w:lvlText w:val="%2."/>
      <w:lvlJc w:val="left"/>
      <w:pPr>
        <w:ind w:left="1440" w:hanging="360"/>
      </w:pPr>
    </w:lvl>
    <w:lvl w:ilvl="2" w:tplc="A19E9E44">
      <w:start w:val="1"/>
      <w:numFmt w:val="lowerRoman"/>
      <w:lvlText w:val="%3."/>
      <w:lvlJc w:val="right"/>
      <w:pPr>
        <w:ind w:left="2160" w:hanging="180"/>
      </w:pPr>
    </w:lvl>
    <w:lvl w:ilvl="3" w:tplc="2EF25178">
      <w:start w:val="1"/>
      <w:numFmt w:val="decimal"/>
      <w:lvlText w:val="%4."/>
      <w:lvlJc w:val="left"/>
      <w:pPr>
        <w:ind w:left="2880" w:hanging="360"/>
      </w:pPr>
    </w:lvl>
    <w:lvl w:ilvl="4" w:tplc="010EBAA0">
      <w:start w:val="1"/>
      <w:numFmt w:val="lowerLetter"/>
      <w:lvlText w:val="%5."/>
      <w:lvlJc w:val="left"/>
      <w:pPr>
        <w:ind w:left="3600" w:hanging="360"/>
      </w:pPr>
    </w:lvl>
    <w:lvl w:ilvl="5" w:tplc="19121258">
      <w:start w:val="1"/>
      <w:numFmt w:val="lowerRoman"/>
      <w:lvlText w:val="%6."/>
      <w:lvlJc w:val="right"/>
      <w:pPr>
        <w:ind w:left="4320" w:hanging="180"/>
      </w:pPr>
    </w:lvl>
    <w:lvl w:ilvl="6" w:tplc="3556AA48">
      <w:start w:val="1"/>
      <w:numFmt w:val="decimal"/>
      <w:lvlText w:val="%7."/>
      <w:lvlJc w:val="left"/>
      <w:pPr>
        <w:ind w:left="5040" w:hanging="360"/>
      </w:pPr>
    </w:lvl>
    <w:lvl w:ilvl="7" w:tplc="19B821F0">
      <w:start w:val="1"/>
      <w:numFmt w:val="lowerLetter"/>
      <w:lvlText w:val="%8."/>
      <w:lvlJc w:val="left"/>
      <w:pPr>
        <w:ind w:left="5760" w:hanging="360"/>
      </w:pPr>
    </w:lvl>
    <w:lvl w:ilvl="8" w:tplc="42820028">
      <w:start w:val="1"/>
      <w:numFmt w:val="lowerRoman"/>
      <w:lvlText w:val="%9."/>
      <w:lvlJc w:val="right"/>
      <w:pPr>
        <w:ind w:left="6480" w:hanging="180"/>
      </w:pPr>
    </w:lvl>
  </w:abstractNum>
  <w:abstractNum w:abstractNumId="6" w15:restartNumberingAfterBreak="0">
    <w:nsid w:val="5BE65BBC"/>
    <w:multiLevelType w:val="hybridMultilevel"/>
    <w:tmpl w:val="1DC21118"/>
    <w:lvl w:ilvl="0" w:tplc="151EA89A">
      <w:start w:val="1"/>
      <w:numFmt w:val="decimal"/>
      <w:lvlText w:val="%1."/>
      <w:lvlJc w:val="left"/>
      <w:pPr>
        <w:ind w:left="720" w:hanging="360"/>
      </w:pPr>
    </w:lvl>
    <w:lvl w:ilvl="1" w:tplc="C3B8FE78">
      <w:start w:val="1"/>
      <w:numFmt w:val="lowerLetter"/>
      <w:lvlText w:val="%2."/>
      <w:lvlJc w:val="left"/>
      <w:pPr>
        <w:ind w:left="1440" w:hanging="360"/>
      </w:pPr>
    </w:lvl>
    <w:lvl w:ilvl="2" w:tplc="EB1E6664">
      <w:start w:val="1"/>
      <w:numFmt w:val="lowerRoman"/>
      <w:lvlText w:val="%3."/>
      <w:lvlJc w:val="right"/>
      <w:pPr>
        <w:ind w:left="2160" w:hanging="180"/>
      </w:pPr>
    </w:lvl>
    <w:lvl w:ilvl="3" w:tplc="85D84202">
      <w:start w:val="1"/>
      <w:numFmt w:val="decimal"/>
      <w:lvlText w:val="%4."/>
      <w:lvlJc w:val="left"/>
      <w:pPr>
        <w:ind w:left="2880" w:hanging="360"/>
      </w:pPr>
    </w:lvl>
    <w:lvl w:ilvl="4" w:tplc="CE868DFA">
      <w:start w:val="1"/>
      <w:numFmt w:val="lowerLetter"/>
      <w:lvlText w:val="%5."/>
      <w:lvlJc w:val="left"/>
      <w:pPr>
        <w:ind w:left="3600" w:hanging="360"/>
      </w:pPr>
    </w:lvl>
    <w:lvl w:ilvl="5" w:tplc="3FF04802">
      <w:start w:val="1"/>
      <w:numFmt w:val="lowerRoman"/>
      <w:lvlText w:val="%6."/>
      <w:lvlJc w:val="right"/>
      <w:pPr>
        <w:ind w:left="4320" w:hanging="180"/>
      </w:pPr>
    </w:lvl>
    <w:lvl w:ilvl="6" w:tplc="F30A6198">
      <w:start w:val="1"/>
      <w:numFmt w:val="decimal"/>
      <w:lvlText w:val="%7."/>
      <w:lvlJc w:val="left"/>
      <w:pPr>
        <w:ind w:left="5040" w:hanging="360"/>
      </w:pPr>
    </w:lvl>
    <w:lvl w:ilvl="7" w:tplc="97DAF874">
      <w:start w:val="1"/>
      <w:numFmt w:val="lowerLetter"/>
      <w:lvlText w:val="%8."/>
      <w:lvlJc w:val="left"/>
      <w:pPr>
        <w:ind w:left="5760" w:hanging="360"/>
      </w:pPr>
    </w:lvl>
    <w:lvl w:ilvl="8" w:tplc="2E56E18C">
      <w:start w:val="1"/>
      <w:numFmt w:val="lowerRoman"/>
      <w:lvlText w:val="%9."/>
      <w:lvlJc w:val="right"/>
      <w:pPr>
        <w:ind w:left="6480" w:hanging="180"/>
      </w:pPr>
    </w:lvl>
  </w:abstractNum>
  <w:abstractNum w:abstractNumId="7" w15:restartNumberingAfterBreak="0">
    <w:nsid w:val="686C3A49"/>
    <w:multiLevelType w:val="hybridMultilevel"/>
    <w:tmpl w:val="98602CEA"/>
    <w:lvl w:ilvl="0" w:tplc="6ABC2458">
      <w:start w:val="1"/>
      <w:numFmt w:val="bullet"/>
      <w:lvlText w:val=""/>
      <w:lvlJc w:val="left"/>
      <w:pPr>
        <w:tabs>
          <w:tab w:val="num" w:pos="720"/>
        </w:tabs>
        <w:ind w:left="720" w:hanging="360"/>
      </w:pPr>
      <w:rPr>
        <w:rFonts w:ascii="Symbol" w:hAnsi="Symbol" w:hint="default"/>
        <w:sz w:val="20"/>
      </w:rPr>
    </w:lvl>
    <w:lvl w:ilvl="1" w:tplc="ADEE3070">
      <w:start w:val="1"/>
      <w:numFmt w:val="bullet"/>
      <w:lvlText w:val="o"/>
      <w:lvlJc w:val="left"/>
      <w:pPr>
        <w:tabs>
          <w:tab w:val="num" w:pos="1440"/>
        </w:tabs>
        <w:ind w:left="1440" w:hanging="360"/>
      </w:pPr>
      <w:rPr>
        <w:rFonts w:ascii="Courier New" w:hAnsi="Courier New" w:hint="default"/>
        <w:sz w:val="20"/>
      </w:rPr>
    </w:lvl>
    <w:lvl w:ilvl="2" w:tplc="8466E6C2">
      <w:start w:val="1"/>
      <w:numFmt w:val="bullet"/>
      <w:lvlText w:val=""/>
      <w:lvlJc w:val="left"/>
      <w:pPr>
        <w:tabs>
          <w:tab w:val="num" w:pos="2160"/>
        </w:tabs>
        <w:ind w:left="2160" w:hanging="360"/>
      </w:pPr>
      <w:rPr>
        <w:rFonts w:ascii="Wingdings" w:hAnsi="Wingdings" w:hint="default"/>
        <w:sz w:val="20"/>
      </w:rPr>
    </w:lvl>
    <w:lvl w:ilvl="3" w:tplc="2F820C06">
      <w:start w:val="1"/>
      <w:numFmt w:val="bullet"/>
      <w:lvlText w:val=""/>
      <w:lvlJc w:val="left"/>
      <w:pPr>
        <w:tabs>
          <w:tab w:val="num" w:pos="2880"/>
        </w:tabs>
        <w:ind w:left="2880" w:hanging="360"/>
      </w:pPr>
      <w:rPr>
        <w:rFonts w:ascii="Wingdings" w:hAnsi="Wingdings" w:hint="default"/>
        <w:sz w:val="20"/>
      </w:rPr>
    </w:lvl>
    <w:lvl w:ilvl="4" w:tplc="C4A8DEE8">
      <w:start w:val="1"/>
      <w:numFmt w:val="bullet"/>
      <w:lvlText w:val=""/>
      <w:lvlJc w:val="left"/>
      <w:pPr>
        <w:tabs>
          <w:tab w:val="num" w:pos="3600"/>
        </w:tabs>
        <w:ind w:left="3600" w:hanging="360"/>
      </w:pPr>
      <w:rPr>
        <w:rFonts w:ascii="Wingdings" w:hAnsi="Wingdings" w:hint="default"/>
        <w:sz w:val="20"/>
      </w:rPr>
    </w:lvl>
    <w:lvl w:ilvl="5" w:tplc="29EE1616">
      <w:start w:val="1"/>
      <w:numFmt w:val="bullet"/>
      <w:lvlText w:val=""/>
      <w:lvlJc w:val="left"/>
      <w:pPr>
        <w:tabs>
          <w:tab w:val="num" w:pos="4320"/>
        </w:tabs>
        <w:ind w:left="4320" w:hanging="360"/>
      </w:pPr>
      <w:rPr>
        <w:rFonts w:ascii="Wingdings" w:hAnsi="Wingdings" w:hint="default"/>
        <w:sz w:val="20"/>
      </w:rPr>
    </w:lvl>
    <w:lvl w:ilvl="6" w:tplc="BDAE5D3A">
      <w:start w:val="1"/>
      <w:numFmt w:val="bullet"/>
      <w:lvlText w:val=""/>
      <w:lvlJc w:val="left"/>
      <w:pPr>
        <w:tabs>
          <w:tab w:val="num" w:pos="5040"/>
        </w:tabs>
        <w:ind w:left="5040" w:hanging="360"/>
      </w:pPr>
      <w:rPr>
        <w:rFonts w:ascii="Wingdings" w:hAnsi="Wingdings" w:hint="default"/>
        <w:sz w:val="20"/>
      </w:rPr>
    </w:lvl>
    <w:lvl w:ilvl="7" w:tplc="EE6EABBA">
      <w:start w:val="1"/>
      <w:numFmt w:val="bullet"/>
      <w:lvlText w:val=""/>
      <w:lvlJc w:val="left"/>
      <w:pPr>
        <w:tabs>
          <w:tab w:val="num" w:pos="5760"/>
        </w:tabs>
        <w:ind w:left="5760" w:hanging="360"/>
      </w:pPr>
      <w:rPr>
        <w:rFonts w:ascii="Wingdings" w:hAnsi="Wingdings" w:hint="default"/>
        <w:sz w:val="20"/>
      </w:rPr>
    </w:lvl>
    <w:lvl w:ilvl="8" w:tplc="AD0E84B4">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AB7615"/>
    <w:multiLevelType w:val="hybridMultilevel"/>
    <w:tmpl w:val="AF9EC480"/>
    <w:lvl w:ilvl="0" w:tplc="D6180ACE">
      <w:start w:val="1"/>
      <w:numFmt w:val="lowerLetter"/>
      <w:lvlText w:val="%1."/>
      <w:lvlJc w:val="left"/>
      <w:pPr>
        <w:ind w:left="720" w:hanging="360"/>
      </w:pPr>
      <w:rPr>
        <w:rFonts w:hint="default"/>
      </w:rPr>
    </w:lvl>
    <w:lvl w:ilvl="1" w:tplc="F7BA30F6">
      <w:start w:val="1"/>
      <w:numFmt w:val="lowerLetter"/>
      <w:lvlText w:val="%2."/>
      <w:lvlJc w:val="left"/>
      <w:pPr>
        <w:ind w:left="1440" w:hanging="360"/>
      </w:pPr>
    </w:lvl>
    <w:lvl w:ilvl="2" w:tplc="BE5A071E">
      <w:start w:val="1"/>
      <w:numFmt w:val="lowerRoman"/>
      <w:lvlText w:val="%3."/>
      <w:lvlJc w:val="right"/>
      <w:pPr>
        <w:ind w:left="2160" w:hanging="180"/>
      </w:pPr>
    </w:lvl>
    <w:lvl w:ilvl="3" w:tplc="7B66583E">
      <w:start w:val="1"/>
      <w:numFmt w:val="decimal"/>
      <w:lvlText w:val="%4."/>
      <w:lvlJc w:val="left"/>
      <w:pPr>
        <w:ind w:left="2880" w:hanging="360"/>
      </w:pPr>
    </w:lvl>
    <w:lvl w:ilvl="4" w:tplc="9920E8CC">
      <w:start w:val="1"/>
      <w:numFmt w:val="lowerLetter"/>
      <w:lvlText w:val="%5."/>
      <w:lvlJc w:val="left"/>
      <w:pPr>
        <w:ind w:left="3600" w:hanging="360"/>
      </w:pPr>
    </w:lvl>
    <w:lvl w:ilvl="5" w:tplc="A022A1CE">
      <w:start w:val="1"/>
      <w:numFmt w:val="lowerRoman"/>
      <w:lvlText w:val="%6."/>
      <w:lvlJc w:val="right"/>
      <w:pPr>
        <w:ind w:left="4320" w:hanging="180"/>
      </w:pPr>
    </w:lvl>
    <w:lvl w:ilvl="6" w:tplc="EBDCE326">
      <w:start w:val="1"/>
      <w:numFmt w:val="decimal"/>
      <w:lvlText w:val="%7."/>
      <w:lvlJc w:val="left"/>
      <w:pPr>
        <w:ind w:left="5040" w:hanging="360"/>
      </w:pPr>
    </w:lvl>
    <w:lvl w:ilvl="7" w:tplc="D9345B72">
      <w:start w:val="1"/>
      <w:numFmt w:val="lowerLetter"/>
      <w:lvlText w:val="%8."/>
      <w:lvlJc w:val="left"/>
      <w:pPr>
        <w:ind w:left="5760" w:hanging="360"/>
      </w:pPr>
    </w:lvl>
    <w:lvl w:ilvl="8" w:tplc="8ADE0246">
      <w:start w:val="1"/>
      <w:numFmt w:val="lowerRoman"/>
      <w:lvlText w:val="%9."/>
      <w:lvlJc w:val="right"/>
      <w:pPr>
        <w:ind w:left="6480" w:hanging="180"/>
      </w:pPr>
    </w:lvl>
  </w:abstractNum>
  <w:abstractNum w:abstractNumId="9" w15:restartNumberingAfterBreak="0">
    <w:nsid w:val="713846D6"/>
    <w:multiLevelType w:val="hybridMultilevel"/>
    <w:tmpl w:val="952C566A"/>
    <w:lvl w:ilvl="0" w:tplc="8F0C3EA8">
      <w:start w:val="1"/>
      <w:numFmt w:val="decimal"/>
      <w:lvlText w:val="%1."/>
      <w:lvlJc w:val="left"/>
      <w:pPr>
        <w:ind w:left="720" w:hanging="360"/>
      </w:pPr>
      <w:rPr>
        <w:rFonts w:hint="default"/>
      </w:rPr>
    </w:lvl>
    <w:lvl w:ilvl="1" w:tplc="3F843CB0">
      <w:start w:val="1"/>
      <w:numFmt w:val="lowerLetter"/>
      <w:lvlText w:val="%2."/>
      <w:lvlJc w:val="left"/>
      <w:pPr>
        <w:ind w:left="1440" w:hanging="360"/>
      </w:pPr>
    </w:lvl>
    <w:lvl w:ilvl="2" w:tplc="995E4486">
      <w:start w:val="1"/>
      <w:numFmt w:val="lowerRoman"/>
      <w:lvlText w:val="%3."/>
      <w:lvlJc w:val="right"/>
      <w:pPr>
        <w:ind w:left="2160" w:hanging="180"/>
      </w:pPr>
    </w:lvl>
    <w:lvl w:ilvl="3" w:tplc="55869096">
      <w:start w:val="1"/>
      <w:numFmt w:val="decimal"/>
      <w:lvlText w:val="%4."/>
      <w:lvlJc w:val="left"/>
      <w:pPr>
        <w:ind w:left="2880" w:hanging="360"/>
      </w:pPr>
    </w:lvl>
    <w:lvl w:ilvl="4" w:tplc="301870D0">
      <w:start w:val="1"/>
      <w:numFmt w:val="lowerLetter"/>
      <w:lvlText w:val="%5."/>
      <w:lvlJc w:val="left"/>
      <w:pPr>
        <w:ind w:left="3600" w:hanging="360"/>
      </w:pPr>
    </w:lvl>
    <w:lvl w:ilvl="5" w:tplc="6CB28230">
      <w:start w:val="1"/>
      <w:numFmt w:val="lowerRoman"/>
      <w:lvlText w:val="%6."/>
      <w:lvlJc w:val="right"/>
      <w:pPr>
        <w:ind w:left="4320" w:hanging="180"/>
      </w:pPr>
    </w:lvl>
    <w:lvl w:ilvl="6" w:tplc="CDF02A70">
      <w:start w:val="1"/>
      <w:numFmt w:val="decimal"/>
      <w:lvlText w:val="%7."/>
      <w:lvlJc w:val="left"/>
      <w:pPr>
        <w:ind w:left="5040" w:hanging="360"/>
      </w:pPr>
    </w:lvl>
    <w:lvl w:ilvl="7" w:tplc="9200AF58">
      <w:start w:val="1"/>
      <w:numFmt w:val="lowerLetter"/>
      <w:lvlText w:val="%8."/>
      <w:lvlJc w:val="left"/>
      <w:pPr>
        <w:ind w:left="5760" w:hanging="360"/>
      </w:pPr>
    </w:lvl>
    <w:lvl w:ilvl="8" w:tplc="63A29220">
      <w:start w:val="1"/>
      <w:numFmt w:val="lowerRoman"/>
      <w:lvlText w:val="%9."/>
      <w:lvlJc w:val="right"/>
      <w:pPr>
        <w:ind w:left="6480" w:hanging="180"/>
      </w:pPr>
    </w:lvl>
  </w:abstractNum>
  <w:abstractNum w:abstractNumId="10" w15:restartNumberingAfterBreak="0">
    <w:nsid w:val="7444219C"/>
    <w:multiLevelType w:val="hybridMultilevel"/>
    <w:tmpl w:val="1BCE0CC0"/>
    <w:lvl w:ilvl="0" w:tplc="85BCF512">
      <w:start w:val="1"/>
      <w:numFmt w:val="decimal"/>
      <w:lvlText w:val="%1."/>
      <w:lvlJc w:val="left"/>
      <w:pPr>
        <w:ind w:left="720" w:hanging="360"/>
      </w:pPr>
      <w:rPr>
        <w:rFonts w:hint="default"/>
      </w:rPr>
    </w:lvl>
    <w:lvl w:ilvl="1" w:tplc="525AD636">
      <w:start w:val="1"/>
      <w:numFmt w:val="lowerLetter"/>
      <w:lvlText w:val="%2."/>
      <w:lvlJc w:val="left"/>
      <w:pPr>
        <w:ind w:left="1440" w:hanging="360"/>
      </w:pPr>
    </w:lvl>
    <w:lvl w:ilvl="2" w:tplc="989AB5FE">
      <w:start w:val="1"/>
      <w:numFmt w:val="lowerRoman"/>
      <w:lvlText w:val="%3."/>
      <w:lvlJc w:val="right"/>
      <w:pPr>
        <w:ind w:left="2160" w:hanging="180"/>
      </w:pPr>
    </w:lvl>
    <w:lvl w:ilvl="3" w:tplc="76482910">
      <w:start w:val="1"/>
      <w:numFmt w:val="decimal"/>
      <w:lvlText w:val="%4."/>
      <w:lvlJc w:val="left"/>
      <w:pPr>
        <w:ind w:left="2880" w:hanging="360"/>
      </w:pPr>
    </w:lvl>
    <w:lvl w:ilvl="4" w:tplc="99E2144C">
      <w:start w:val="1"/>
      <w:numFmt w:val="lowerLetter"/>
      <w:lvlText w:val="%5."/>
      <w:lvlJc w:val="left"/>
      <w:pPr>
        <w:ind w:left="3600" w:hanging="360"/>
      </w:pPr>
    </w:lvl>
    <w:lvl w:ilvl="5" w:tplc="F48A073C">
      <w:start w:val="1"/>
      <w:numFmt w:val="lowerRoman"/>
      <w:lvlText w:val="%6."/>
      <w:lvlJc w:val="right"/>
      <w:pPr>
        <w:ind w:left="4320" w:hanging="180"/>
      </w:pPr>
    </w:lvl>
    <w:lvl w:ilvl="6" w:tplc="E6FCE248">
      <w:start w:val="1"/>
      <w:numFmt w:val="decimal"/>
      <w:lvlText w:val="%7."/>
      <w:lvlJc w:val="left"/>
      <w:pPr>
        <w:ind w:left="5040" w:hanging="360"/>
      </w:pPr>
    </w:lvl>
    <w:lvl w:ilvl="7" w:tplc="798A052C">
      <w:start w:val="1"/>
      <w:numFmt w:val="lowerLetter"/>
      <w:lvlText w:val="%8."/>
      <w:lvlJc w:val="left"/>
      <w:pPr>
        <w:ind w:left="5760" w:hanging="360"/>
      </w:pPr>
    </w:lvl>
    <w:lvl w:ilvl="8" w:tplc="E30A8016">
      <w:start w:val="1"/>
      <w:numFmt w:val="lowerRoman"/>
      <w:lvlText w:val="%9."/>
      <w:lvlJc w:val="right"/>
      <w:pPr>
        <w:ind w:left="6480" w:hanging="180"/>
      </w:pPr>
    </w:lvl>
  </w:abstractNum>
  <w:abstractNum w:abstractNumId="11" w15:restartNumberingAfterBreak="0">
    <w:nsid w:val="74843570"/>
    <w:multiLevelType w:val="hybridMultilevel"/>
    <w:tmpl w:val="A06265BC"/>
    <w:lvl w:ilvl="0" w:tplc="38462FE2">
      <w:start w:val="1"/>
      <w:numFmt w:val="decimal"/>
      <w:lvlText w:val="%1."/>
      <w:lvlJc w:val="left"/>
      <w:pPr>
        <w:ind w:left="720" w:hanging="360"/>
      </w:pPr>
    </w:lvl>
    <w:lvl w:ilvl="1" w:tplc="6832A04A">
      <w:start w:val="1"/>
      <w:numFmt w:val="lowerLetter"/>
      <w:lvlText w:val="%2."/>
      <w:lvlJc w:val="left"/>
      <w:pPr>
        <w:ind w:left="1440" w:hanging="360"/>
      </w:pPr>
    </w:lvl>
    <w:lvl w:ilvl="2" w:tplc="A65211AE">
      <w:start w:val="1"/>
      <w:numFmt w:val="lowerRoman"/>
      <w:lvlText w:val="%3."/>
      <w:lvlJc w:val="right"/>
      <w:pPr>
        <w:ind w:left="2160" w:hanging="180"/>
      </w:pPr>
    </w:lvl>
    <w:lvl w:ilvl="3" w:tplc="8A205048">
      <w:start w:val="1"/>
      <w:numFmt w:val="decimal"/>
      <w:lvlText w:val="%4."/>
      <w:lvlJc w:val="left"/>
      <w:pPr>
        <w:ind w:left="2880" w:hanging="360"/>
      </w:pPr>
    </w:lvl>
    <w:lvl w:ilvl="4" w:tplc="3592A878">
      <w:start w:val="1"/>
      <w:numFmt w:val="lowerLetter"/>
      <w:lvlText w:val="%5."/>
      <w:lvlJc w:val="left"/>
      <w:pPr>
        <w:ind w:left="3600" w:hanging="360"/>
      </w:pPr>
    </w:lvl>
    <w:lvl w:ilvl="5" w:tplc="95EAC66C">
      <w:start w:val="1"/>
      <w:numFmt w:val="lowerRoman"/>
      <w:lvlText w:val="%6."/>
      <w:lvlJc w:val="right"/>
      <w:pPr>
        <w:ind w:left="4320" w:hanging="180"/>
      </w:pPr>
    </w:lvl>
    <w:lvl w:ilvl="6" w:tplc="BA526E62">
      <w:start w:val="1"/>
      <w:numFmt w:val="decimal"/>
      <w:lvlText w:val="%7."/>
      <w:lvlJc w:val="left"/>
      <w:pPr>
        <w:ind w:left="5040" w:hanging="360"/>
      </w:pPr>
    </w:lvl>
    <w:lvl w:ilvl="7" w:tplc="12521948">
      <w:start w:val="1"/>
      <w:numFmt w:val="lowerLetter"/>
      <w:lvlText w:val="%8."/>
      <w:lvlJc w:val="left"/>
      <w:pPr>
        <w:ind w:left="5760" w:hanging="360"/>
      </w:pPr>
    </w:lvl>
    <w:lvl w:ilvl="8" w:tplc="553075B8">
      <w:start w:val="1"/>
      <w:numFmt w:val="lowerRoman"/>
      <w:lvlText w:val="%9."/>
      <w:lvlJc w:val="right"/>
      <w:pPr>
        <w:ind w:left="6480" w:hanging="180"/>
      </w:pPr>
    </w:lvl>
  </w:abstractNum>
  <w:abstractNum w:abstractNumId="12" w15:restartNumberingAfterBreak="0">
    <w:nsid w:val="7AEB5FED"/>
    <w:multiLevelType w:val="hybridMultilevel"/>
    <w:tmpl w:val="C03E8C70"/>
    <w:lvl w:ilvl="0" w:tplc="13B0AED8">
      <w:start w:val="1"/>
      <w:numFmt w:val="decimal"/>
      <w:lvlText w:val="%1."/>
      <w:lvlJc w:val="left"/>
      <w:pPr>
        <w:ind w:left="720" w:hanging="360"/>
      </w:pPr>
      <w:rPr>
        <w:rFonts w:hint="default"/>
      </w:rPr>
    </w:lvl>
    <w:lvl w:ilvl="1" w:tplc="42E6E5DA">
      <w:start w:val="1"/>
      <w:numFmt w:val="lowerLetter"/>
      <w:lvlText w:val="%2."/>
      <w:lvlJc w:val="left"/>
      <w:pPr>
        <w:ind w:left="1440" w:hanging="360"/>
      </w:pPr>
    </w:lvl>
    <w:lvl w:ilvl="2" w:tplc="9378E04A">
      <w:start w:val="1"/>
      <w:numFmt w:val="lowerRoman"/>
      <w:lvlText w:val="%3."/>
      <w:lvlJc w:val="right"/>
      <w:pPr>
        <w:ind w:left="2160" w:hanging="180"/>
      </w:pPr>
    </w:lvl>
    <w:lvl w:ilvl="3" w:tplc="181421BC">
      <w:start w:val="1"/>
      <w:numFmt w:val="decimal"/>
      <w:lvlText w:val="%4."/>
      <w:lvlJc w:val="left"/>
      <w:pPr>
        <w:ind w:left="2880" w:hanging="360"/>
      </w:pPr>
    </w:lvl>
    <w:lvl w:ilvl="4" w:tplc="8EA61BE6">
      <w:start w:val="1"/>
      <w:numFmt w:val="lowerLetter"/>
      <w:lvlText w:val="%5."/>
      <w:lvlJc w:val="left"/>
      <w:pPr>
        <w:ind w:left="3600" w:hanging="360"/>
      </w:pPr>
    </w:lvl>
    <w:lvl w:ilvl="5" w:tplc="88F0C7B8">
      <w:start w:val="1"/>
      <w:numFmt w:val="lowerRoman"/>
      <w:lvlText w:val="%6."/>
      <w:lvlJc w:val="right"/>
      <w:pPr>
        <w:ind w:left="4320" w:hanging="180"/>
      </w:pPr>
    </w:lvl>
    <w:lvl w:ilvl="6" w:tplc="544A0036">
      <w:start w:val="1"/>
      <w:numFmt w:val="decimal"/>
      <w:lvlText w:val="%7."/>
      <w:lvlJc w:val="left"/>
      <w:pPr>
        <w:ind w:left="5040" w:hanging="360"/>
      </w:pPr>
    </w:lvl>
    <w:lvl w:ilvl="7" w:tplc="7DE4345E">
      <w:start w:val="1"/>
      <w:numFmt w:val="lowerLetter"/>
      <w:lvlText w:val="%8."/>
      <w:lvlJc w:val="left"/>
      <w:pPr>
        <w:ind w:left="5760" w:hanging="360"/>
      </w:pPr>
    </w:lvl>
    <w:lvl w:ilvl="8" w:tplc="71F2ABEA">
      <w:start w:val="1"/>
      <w:numFmt w:val="lowerRoman"/>
      <w:lvlText w:val="%9."/>
      <w:lvlJc w:val="right"/>
      <w:pPr>
        <w:ind w:left="6480" w:hanging="180"/>
      </w:pPr>
    </w:lvl>
  </w:abstractNum>
  <w:num w:numId="1" w16cid:durableId="241574849">
    <w:abstractNumId w:val="7"/>
  </w:num>
  <w:num w:numId="2" w16cid:durableId="1830242475">
    <w:abstractNumId w:val="4"/>
  </w:num>
  <w:num w:numId="3" w16cid:durableId="1274703023">
    <w:abstractNumId w:val="8"/>
  </w:num>
  <w:num w:numId="4" w16cid:durableId="1014187563">
    <w:abstractNumId w:val="6"/>
  </w:num>
  <w:num w:numId="5" w16cid:durableId="603656165">
    <w:abstractNumId w:val="9"/>
  </w:num>
  <w:num w:numId="6" w16cid:durableId="1505169189">
    <w:abstractNumId w:val="3"/>
  </w:num>
  <w:num w:numId="7" w16cid:durableId="795224487">
    <w:abstractNumId w:val="10"/>
  </w:num>
  <w:num w:numId="8" w16cid:durableId="1133984308">
    <w:abstractNumId w:val="11"/>
  </w:num>
  <w:num w:numId="9" w16cid:durableId="1506432760">
    <w:abstractNumId w:val="12"/>
  </w:num>
  <w:num w:numId="10" w16cid:durableId="1943875692">
    <w:abstractNumId w:val="1"/>
  </w:num>
  <w:num w:numId="11" w16cid:durableId="2108648692">
    <w:abstractNumId w:val="5"/>
  </w:num>
  <w:num w:numId="12" w16cid:durableId="912354184">
    <w:abstractNumId w:val="0"/>
  </w:num>
  <w:num w:numId="13" w16cid:durableId="75250538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lte Persike">
    <w15:presenceInfo w15:providerId="AD" w15:userId="S::malte.persike@rwth-aachen.de::7da37a5e-0716-4113-90dd-cb3e28e78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A85"/>
    <w:rsid w:val="00024567"/>
    <w:rsid w:val="00062F55"/>
    <w:rsid w:val="00083F15"/>
    <w:rsid w:val="00094343"/>
    <w:rsid w:val="000B0DE4"/>
    <w:rsid w:val="000C6016"/>
    <w:rsid w:val="00112D27"/>
    <w:rsid w:val="0015141A"/>
    <w:rsid w:val="001579B9"/>
    <w:rsid w:val="001A1515"/>
    <w:rsid w:val="001F0D64"/>
    <w:rsid w:val="00211E60"/>
    <w:rsid w:val="002122A8"/>
    <w:rsid w:val="00236480"/>
    <w:rsid w:val="00251915"/>
    <w:rsid w:val="00292059"/>
    <w:rsid w:val="002A4A2F"/>
    <w:rsid w:val="002A7DAB"/>
    <w:rsid w:val="002D6E0E"/>
    <w:rsid w:val="00313A85"/>
    <w:rsid w:val="00315CC8"/>
    <w:rsid w:val="0034117E"/>
    <w:rsid w:val="00367A36"/>
    <w:rsid w:val="003807A3"/>
    <w:rsid w:val="0038175A"/>
    <w:rsid w:val="00386956"/>
    <w:rsid w:val="00392E57"/>
    <w:rsid w:val="0042269A"/>
    <w:rsid w:val="004B2E1F"/>
    <w:rsid w:val="004C15E5"/>
    <w:rsid w:val="004D6C79"/>
    <w:rsid w:val="005135EB"/>
    <w:rsid w:val="0051770F"/>
    <w:rsid w:val="005338CE"/>
    <w:rsid w:val="00534F1B"/>
    <w:rsid w:val="00567431"/>
    <w:rsid w:val="005B662F"/>
    <w:rsid w:val="005D36F0"/>
    <w:rsid w:val="006031DB"/>
    <w:rsid w:val="0060429E"/>
    <w:rsid w:val="00616702"/>
    <w:rsid w:val="00626A4C"/>
    <w:rsid w:val="00642E5A"/>
    <w:rsid w:val="00674F23"/>
    <w:rsid w:val="006E55B3"/>
    <w:rsid w:val="006F7372"/>
    <w:rsid w:val="0070493E"/>
    <w:rsid w:val="007137DF"/>
    <w:rsid w:val="00725443"/>
    <w:rsid w:val="007346FD"/>
    <w:rsid w:val="00750E7A"/>
    <w:rsid w:val="0079153A"/>
    <w:rsid w:val="007939E3"/>
    <w:rsid w:val="007A739C"/>
    <w:rsid w:val="007D17CA"/>
    <w:rsid w:val="007D2401"/>
    <w:rsid w:val="007F3CD5"/>
    <w:rsid w:val="00807118"/>
    <w:rsid w:val="0081341C"/>
    <w:rsid w:val="00827997"/>
    <w:rsid w:val="00834272"/>
    <w:rsid w:val="0088555D"/>
    <w:rsid w:val="008A2A51"/>
    <w:rsid w:val="008C3B09"/>
    <w:rsid w:val="008D09B6"/>
    <w:rsid w:val="00965B6D"/>
    <w:rsid w:val="009A1E19"/>
    <w:rsid w:val="009A3FC5"/>
    <w:rsid w:val="009A49E3"/>
    <w:rsid w:val="009B4E01"/>
    <w:rsid w:val="009C6AD3"/>
    <w:rsid w:val="009E496E"/>
    <w:rsid w:val="009F13A6"/>
    <w:rsid w:val="00A23327"/>
    <w:rsid w:val="00A2572A"/>
    <w:rsid w:val="00A30A52"/>
    <w:rsid w:val="00A41309"/>
    <w:rsid w:val="00A45B84"/>
    <w:rsid w:val="00A52816"/>
    <w:rsid w:val="00AA0C10"/>
    <w:rsid w:val="00AA7876"/>
    <w:rsid w:val="00B4073D"/>
    <w:rsid w:val="00B52602"/>
    <w:rsid w:val="00B52C8B"/>
    <w:rsid w:val="00B52FD7"/>
    <w:rsid w:val="00B73CFE"/>
    <w:rsid w:val="00BB54C5"/>
    <w:rsid w:val="00BB6752"/>
    <w:rsid w:val="00C07161"/>
    <w:rsid w:val="00C3727F"/>
    <w:rsid w:val="00C44211"/>
    <w:rsid w:val="00C61AE2"/>
    <w:rsid w:val="00C73877"/>
    <w:rsid w:val="00C960CD"/>
    <w:rsid w:val="00CE0EDB"/>
    <w:rsid w:val="00CF3492"/>
    <w:rsid w:val="00D7509B"/>
    <w:rsid w:val="00D7520F"/>
    <w:rsid w:val="00DC386F"/>
    <w:rsid w:val="00DC4657"/>
    <w:rsid w:val="00DF58EC"/>
    <w:rsid w:val="00E42EDA"/>
    <w:rsid w:val="00E64724"/>
    <w:rsid w:val="00E739AA"/>
    <w:rsid w:val="00EB1890"/>
    <w:rsid w:val="00EB7D4D"/>
    <w:rsid w:val="00F00598"/>
    <w:rsid w:val="00F31E1D"/>
    <w:rsid w:val="00F42665"/>
    <w:rsid w:val="00F53FAB"/>
    <w:rsid w:val="00F739BD"/>
    <w:rsid w:val="00F94803"/>
    <w:rsid w:val="00FB4813"/>
    <w:rsid w:val="00FB74D5"/>
    <w:rsid w:val="00FF1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7D4B2"/>
  <w15:docId w15:val="{AD66F05E-7154-074D-A830-2D171073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73877"/>
    <w:pPr>
      <w:shd w:val="clear" w:color="auto" w:fill="F7F7F7"/>
      <w:spacing w:before="100" w:beforeAutospacing="1" w:after="100" w:afterAutospacing="1"/>
      <w:ind w:left="851" w:hanging="851"/>
      <w:outlineLvl w:val="0"/>
    </w:pPr>
    <w:rPr>
      <w:rFonts w:ascii="Montserrat" w:eastAsia="Times New Roman" w:hAnsi="Montserrat" w:cs="Times New Roman"/>
      <w:b/>
      <w:bCs/>
      <w:color w:val="2F5496" w:themeColor="accent1" w:themeShade="BF"/>
      <w:sz w:val="38"/>
      <w:szCs w:val="38"/>
      <w:lang w:val="de-DE" w:eastAsia="de-DE"/>
      <w14:ligatures w14:val="none"/>
    </w:rPr>
  </w:style>
  <w:style w:type="paragraph" w:styleId="berschrift2">
    <w:name w:val="heading 2"/>
    <w:basedOn w:val="Standard"/>
    <w:link w:val="berschrift2Zchn"/>
    <w:uiPriority w:val="9"/>
    <w:qFormat/>
    <w:rsid w:val="00C73877"/>
    <w:pPr>
      <w:shd w:val="clear" w:color="auto" w:fill="FFFFFF"/>
      <w:spacing w:before="100" w:beforeAutospacing="1" w:after="60"/>
      <w:ind w:left="425" w:hanging="425"/>
      <w:jc w:val="both"/>
      <w:outlineLvl w:val="1"/>
    </w:pPr>
    <w:rPr>
      <w:rFonts w:ascii="Montserrat" w:eastAsia="Times New Roman" w:hAnsi="Montserrat" w:cs="Times New Roman"/>
      <w:b/>
      <w:bCs/>
      <w:color w:val="2F5496" w:themeColor="accent1" w:themeShade="BF"/>
      <w:lang w:val="de-DE" w:eastAsia="de-DE"/>
      <w14:ligatures w14:val="none"/>
    </w:rPr>
  </w:style>
  <w:style w:type="paragraph" w:styleId="berschrift3">
    <w:name w:val="heading 3"/>
    <w:basedOn w:val="Standard"/>
    <w:link w:val="berschrift3Zchn"/>
    <w:uiPriority w:val="9"/>
    <w:qFormat/>
    <w:pPr>
      <w:spacing w:before="100" w:beforeAutospacing="1" w:after="100" w:afterAutospacing="1"/>
      <w:outlineLvl w:val="2"/>
    </w:pPr>
    <w:rPr>
      <w:rFonts w:ascii="Times New Roman" w:eastAsia="Times New Roman" w:hAnsi="Times New Roman" w:cs="Times New Roman"/>
      <w:b/>
      <w:bCs/>
      <w:sz w:val="27"/>
      <w:szCs w:val="27"/>
      <w:lang w:eastAsia="de-DE"/>
      <w14:ligatures w14:val="none"/>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customStyle="1" w:styleId="berschrift2Zchn">
    <w:name w:val="Überschrift 2 Zchn"/>
    <w:basedOn w:val="Absatz-Standardschriftart"/>
    <w:link w:val="berschrift2"/>
    <w:uiPriority w:val="9"/>
    <w:rsid w:val="00C73877"/>
    <w:rPr>
      <w:rFonts w:ascii="Montserrat" w:eastAsia="Times New Roman" w:hAnsi="Montserrat" w:cs="Times New Roman"/>
      <w:b/>
      <w:bCs/>
      <w:color w:val="2F5496" w:themeColor="accent1" w:themeShade="BF"/>
      <w:shd w:val="clear" w:color="auto" w:fill="FFFFFF"/>
      <w:lang w:val="de-DE" w:eastAsia="de-DE"/>
      <w14:ligatures w14:val="none"/>
    </w:rPr>
  </w:style>
  <w:style w:type="character" w:customStyle="1" w:styleId="berschrift3Zchn">
    <w:name w:val="Überschrift 3 Zchn"/>
    <w:basedOn w:val="Absatz-Standardschriftart"/>
    <w:link w:val="berschrift3"/>
    <w:uiPriority w:val="9"/>
    <w:rPr>
      <w:rFonts w:ascii="Times New Roman" w:eastAsia="Times New Roman" w:hAnsi="Times New Roman" w:cs="Times New Roman"/>
      <w:b/>
      <w:bCs/>
      <w:sz w:val="27"/>
      <w:szCs w:val="27"/>
      <w:lang w:eastAsia="de-DE"/>
      <w14:ligatures w14:val="none"/>
    </w:rPr>
  </w:style>
  <w:style w:type="paragraph" w:styleId="StandardWeb">
    <w:name w:val="Normal (Web)"/>
    <w:basedOn w:val="Standard"/>
    <w:uiPriority w:val="99"/>
    <w:semiHidden/>
    <w:unhideWhenUsed/>
    <w:pPr>
      <w:spacing w:before="100" w:beforeAutospacing="1" w:after="100" w:afterAutospacing="1"/>
    </w:pPr>
    <w:rPr>
      <w:rFonts w:ascii="Times New Roman" w:eastAsia="Times New Roman" w:hAnsi="Times New Roman" w:cs="Times New Roman"/>
      <w:lang w:eastAsia="de-DE"/>
      <w14:ligatures w14:val="none"/>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paragraph" w:customStyle="1" w:styleId="nav-item">
    <w:name w:val="nav-item"/>
    <w:basedOn w:val="Standard"/>
    <w:pPr>
      <w:spacing w:before="100" w:beforeAutospacing="1" w:after="100" w:afterAutospacing="1"/>
    </w:pPr>
    <w:rPr>
      <w:rFonts w:ascii="Times New Roman" w:eastAsia="Times New Roman" w:hAnsi="Times New Roman" w:cs="Times New Roman"/>
      <w:lang w:eastAsia="de-DE"/>
      <w14:ligatures w14:val="none"/>
    </w:rPr>
  </w:style>
  <w:style w:type="paragraph" w:styleId="Titel">
    <w:name w:val="Title"/>
    <w:basedOn w:val="Standard"/>
    <w:next w:val="Standard"/>
    <w:link w:val="TitelZchn"/>
    <w:uiPriority w:val="10"/>
    <w:qFormat/>
    <w:rsid w:val="00C73877"/>
    <w:pPr>
      <w:contextualSpacing/>
    </w:pPr>
    <w:rPr>
      <w:rFonts w:asciiTheme="majorHAnsi" w:eastAsia="Times New Roman" w:hAnsiTheme="majorHAnsi" w:cstheme="majorBidi"/>
      <w:color w:val="00549F"/>
      <w:spacing w:val="-10"/>
      <w:sz w:val="72"/>
      <w:szCs w:val="72"/>
      <w:lang w:val="de-DE" w:eastAsia="de-DE"/>
    </w:rPr>
  </w:style>
  <w:style w:type="character" w:customStyle="1" w:styleId="TitelZchn">
    <w:name w:val="Titel Zchn"/>
    <w:basedOn w:val="Absatz-Standardschriftart"/>
    <w:link w:val="Titel"/>
    <w:uiPriority w:val="10"/>
    <w:rsid w:val="00C73877"/>
    <w:rPr>
      <w:rFonts w:asciiTheme="majorHAnsi" w:eastAsia="Times New Roman" w:hAnsiTheme="majorHAnsi" w:cstheme="majorBidi"/>
      <w:color w:val="00549F"/>
      <w:spacing w:val="-10"/>
      <w:sz w:val="72"/>
      <w:szCs w:val="72"/>
      <w:lang w:val="de-DE" w:eastAsia="de-DE"/>
    </w:rPr>
  </w:style>
  <w:style w:type="character" w:customStyle="1" w:styleId="berschrift1Zchn">
    <w:name w:val="Überschrift 1 Zchn"/>
    <w:basedOn w:val="Absatz-Standardschriftart"/>
    <w:link w:val="berschrift1"/>
    <w:uiPriority w:val="9"/>
    <w:rsid w:val="00C73877"/>
    <w:rPr>
      <w:rFonts w:ascii="Montserrat" w:eastAsia="Times New Roman" w:hAnsi="Montserrat" w:cs="Times New Roman"/>
      <w:b/>
      <w:bCs/>
      <w:color w:val="2F5496" w:themeColor="accent1" w:themeShade="BF"/>
      <w:sz w:val="38"/>
      <w:szCs w:val="38"/>
      <w:shd w:val="clear" w:color="auto" w:fill="F7F7F7"/>
      <w:lang w:val="de-DE" w:eastAsia="de-DE"/>
      <w14:ligatures w14:val="none"/>
    </w:rPr>
  </w:style>
  <w:style w:type="paragraph" w:styleId="Untertitel">
    <w:name w:val="Subtitle"/>
    <w:basedOn w:val="Standard"/>
    <w:next w:val="Standard"/>
    <w:link w:val="UntertitelZchn"/>
    <w:uiPriority w:val="11"/>
    <w:qFormat/>
    <w:rsid w:val="00C73877"/>
    <w:pPr>
      <w:numPr>
        <w:ilvl w:val="1"/>
      </w:numPr>
      <w:spacing w:after="160"/>
    </w:pPr>
    <w:rPr>
      <w:rFonts w:eastAsiaTheme="minorEastAsia"/>
      <w:color w:val="00549F"/>
      <w:spacing w:val="15"/>
      <w:sz w:val="22"/>
      <w:szCs w:val="22"/>
      <w:lang w:val="de-DE" w:eastAsia="de-DE"/>
    </w:rPr>
  </w:style>
  <w:style w:type="character" w:customStyle="1" w:styleId="UntertitelZchn">
    <w:name w:val="Untertitel Zchn"/>
    <w:basedOn w:val="Absatz-Standardschriftart"/>
    <w:link w:val="Untertitel"/>
    <w:uiPriority w:val="11"/>
    <w:rsid w:val="00C73877"/>
    <w:rPr>
      <w:rFonts w:eastAsiaTheme="minorEastAsia"/>
      <w:color w:val="00549F"/>
      <w:spacing w:val="15"/>
      <w:sz w:val="22"/>
      <w:szCs w:val="22"/>
      <w:lang w:val="de-DE" w:eastAsia="de-DE"/>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berarbeitung">
    <w:name w:val="Revision"/>
    <w:hidden/>
    <w:uiPriority w:val="99"/>
    <w:semiHidden/>
    <w:rsid w:val="00CF3492"/>
  </w:style>
  <w:style w:type="character" w:styleId="Kommentarzeichen">
    <w:name w:val="annotation reference"/>
    <w:basedOn w:val="Absatz-Standardschriftart"/>
    <w:uiPriority w:val="99"/>
    <w:semiHidden/>
    <w:unhideWhenUsed/>
    <w:rsid w:val="00CF3492"/>
    <w:rPr>
      <w:sz w:val="16"/>
      <w:szCs w:val="16"/>
    </w:rPr>
  </w:style>
  <w:style w:type="paragraph" w:styleId="Kommentartext">
    <w:name w:val="annotation text"/>
    <w:basedOn w:val="Standard"/>
    <w:link w:val="KommentartextZchn"/>
    <w:uiPriority w:val="99"/>
    <w:semiHidden/>
    <w:unhideWhenUsed/>
    <w:rsid w:val="00CF3492"/>
    <w:rPr>
      <w:sz w:val="20"/>
      <w:szCs w:val="20"/>
    </w:rPr>
  </w:style>
  <w:style w:type="character" w:customStyle="1" w:styleId="KommentartextZchn">
    <w:name w:val="Kommentartext Zchn"/>
    <w:basedOn w:val="Absatz-Standardschriftart"/>
    <w:link w:val="Kommentartext"/>
    <w:uiPriority w:val="99"/>
    <w:semiHidden/>
    <w:rsid w:val="00CF3492"/>
    <w:rPr>
      <w:sz w:val="20"/>
      <w:szCs w:val="20"/>
    </w:rPr>
  </w:style>
  <w:style w:type="paragraph" w:styleId="Kommentarthema">
    <w:name w:val="annotation subject"/>
    <w:basedOn w:val="Kommentartext"/>
    <w:next w:val="Kommentartext"/>
    <w:link w:val="KommentarthemaZchn"/>
    <w:uiPriority w:val="99"/>
    <w:semiHidden/>
    <w:unhideWhenUsed/>
    <w:rsid w:val="00CF3492"/>
    <w:rPr>
      <w:b/>
      <w:bCs/>
    </w:rPr>
  </w:style>
  <w:style w:type="character" w:customStyle="1" w:styleId="KommentarthemaZchn">
    <w:name w:val="Kommentarthema Zchn"/>
    <w:basedOn w:val="KommentartextZchn"/>
    <w:link w:val="Kommentarthema"/>
    <w:uiPriority w:val="99"/>
    <w:semiHidden/>
    <w:rsid w:val="00CF3492"/>
    <w:rPr>
      <w:b/>
      <w:bCs/>
      <w:sz w:val="20"/>
      <w:szCs w:val="20"/>
    </w:rPr>
  </w:style>
  <w:style w:type="paragraph" w:styleId="Sprechblasentext">
    <w:name w:val="Balloon Text"/>
    <w:basedOn w:val="Standard"/>
    <w:link w:val="SprechblasentextZchn"/>
    <w:uiPriority w:val="99"/>
    <w:semiHidden/>
    <w:unhideWhenUsed/>
    <w:rsid w:val="009A3FC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3FC5"/>
    <w:rPr>
      <w:rFonts w:ascii="Segoe UI" w:hAnsi="Segoe UI" w:cs="Segoe UI"/>
      <w:sz w:val="18"/>
      <w:szCs w:val="18"/>
    </w:rPr>
  </w:style>
  <w:style w:type="character" w:styleId="Seitenzahl">
    <w:name w:val="page number"/>
    <w:basedOn w:val="Absatz-Standardschriftart"/>
    <w:uiPriority w:val="99"/>
    <w:semiHidden/>
    <w:unhideWhenUsed/>
    <w:rsid w:val="00DC386F"/>
  </w:style>
  <w:style w:type="character" w:styleId="NichtaufgelsteErwhnung">
    <w:name w:val="Unresolved Mention"/>
    <w:basedOn w:val="Absatz-Standardschriftart"/>
    <w:uiPriority w:val="99"/>
    <w:semiHidden/>
    <w:unhideWhenUsed/>
    <w:rsid w:val="009C6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7432C-6550-4E65-A39B-1C292791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761</Words>
  <Characters>4797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RWTH Aachen University</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Malte Persike</dc:creator>
  <cp:keywords/>
  <dc:description/>
  <cp:lastModifiedBy>Malte Persike</cp:lastModifiedBy>
  <cp:revision>3</cp:revision>
  <cp:lastPrinted>2024-08-06T14:40:00Z</cp:lastPrinted>
  <dcterms:created xsi:type="dcterms:W3CDTF">2024-08-06T14:40:00Z</dcterms:created>
  <dcterms:modified xsi:type="dcterms:W3CDTF">2024-08-06T14:40:00Z</dcterms:modified>
</cp:coreProperties>
</file>